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8453" w14:textId="77777777" w:rsidR="00303377" w:rsidRPr="004167B4" w:rsidRDefault="00303377" w:rsidP="00303377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4167B4">
        <w:rPr>
          <w:rFonts w:ascii="Times New Roman" w:hAnsi="Times New Roman" w:cs="Times New Roman"/>
          <w:color w:val="000000" w:themeColor="text1"/>
        </w:rPr>
        <w:t>5 December 2022 (Week 49)</w:t>
      </w:r>
    </w:p>
    <w:p w14:paraId="765525A3" w14:textId="77777777" w:rsidR="00303377" w:rsidRPr="004167B4" w:rsidRDefault="00303377" w:rsidP="00303377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4167B4">
        <w:rPr>
          <w:rFonts w:ascii="Times New Roman" w:hAnsi="Times New Roman" w:cs="Times New Roman"/>
          <w:color w:val="000000" w:themeColor="text1"/>
          <w:u w:val="single"/>
        </w:rPr>
        <w:t>Course Introduction</w:t>
      </w:r>
    </w:p>
    <w:p w14:paraId="3B91D4FA" w14:textId="77777777" w:rsidR="00303377" w:rsidRPr="004167B4" w:rsidRDefault="00303377" w:rsidP="00303377">
      <w:pPr>
        <w:ind w:left="360"/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Pedagogy: Lecture and seminar</w:t>
      </w:r>
    </w:p>
    <w:p w14:paraId="64A450E9" w14:textId="77777777" w:rsidR="00303377" w:rsidRPr="004167B4" w:rsidRDefault="00303377" w:rsidP="00303377">
      <w:pPr>
        <w:ind w:left="360"/>
        <w:rPr>
          <w:color w:val="000000" w:themeColor="text1"/>
          <w:lang w:val="en-GB"/>
        </w:rPr>
      </w:pPr>
      <w:r w:rsidRPr="004167B4">
        <w:rPr>
          <w:color w:val="000000" w:themeColor="text1"/>
          <w:lang w:val="en-US"/>
        </w:rPr>
        <w:t>Readings: N/A</w:t>
      </w:r>
    </w:p>
    <w:p w14:paraId="0EC0EF89" w14:textId="77777777" w:rsidR="00303377" w:rsidRPr="004167B4" w:rsidRDefault="00303377" w:rsidP="00303377">
      <w:pPr>
        <w:rPr>
          <w:color w:val="000000" w:themeColor="text1"/>
          <w:lang w:val="en-US"/>
        </w:rPr>
      </w:pPr>
    </w:p>
    <w:p w14:paraId="1AB21C09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8 December 2022 (Week 49)</w:t>
      </w:r>
    </w:p>
    <w:p w14:paraId="3DEA40C3" w14:textId="77777777" w:rsidR="00303377" w:rsidRPr="004167B4" w:rsidRDefault="00303377" w:rsidP="00303377">
      <w:pPr>
        <w:rPr>
          <w:b/>
          <w:bCs/>
          <w:u w:val="single"/>
          <w:lang w:val="en-US"/>
        </w:rPr>
      </w:pPr>
      <w:r w:rsidRPr="004167B4">
        <w:rPr>
          <w:color w:val="000000" w:themeColor="text1"/>
          <w:u w:val="single"/>
          <w:lang w:val="en-US"/>
        </w:rPr>
        <w:t xml:space="preserve">Module 1: </w:t>
      </w:r>
      <w:r w:rsidRPr="004167B4">
        <w:rPr>
          <w:u w:val="single"/>
          <w:lang w:val="en-US"/>
        </w:rPr>
        <w:t>What is Big Data and Data Ethics? (Data in the Digital Age)</w:t>
      </w:r>
    </w:p>
    <w:p w14:paraId="5EC35B38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lang w:val="en-US"/>
        </w:rPr>
        <w:t>Pedagogy: Seminar</w:t>
      </w:r>
    </w:p>
    <w:p w14:paraId="078F6025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Readings: </w:t>
      </w:r>
    </w:p>
    <w:p w14:paraId="22681507" w14:textId="77777777" w:rsidR="00303377" w:rsidRPr="004167B4" w:rsidRDefault="00303377" w:rsidP="00303377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4167B4">
        <w:rPr>
          <w:rFonts w:eastAsiaTheme="minorHAnsi"/>
          <w:color w:val="000000"/>
          <w:lang w:val="en-US"/>
        </w:rPr>
        <w:t>boyd</w:t>
      </w:r>
      <w:proofErr w:type="spellEnd"/>
      <w:r w:rsidRPr="004167B4">
        <w:rPr>
          <w:rFonts w:eastAsiaTheme="minorHAnsi"/>
          <w:color w:val="000000"/>
          <w:lang w:val="en-US"/>
        </w:rPr>
        <w:t xml:space="preserve">, </w:t>
      </w:r>
      <w:proofErr w:type="spellStart"/>
      <w:r w:rsidRPr="004167B4">
        <w:rPr>
          <w:rFonts w:eastAsiaTheme="minorHAnsi"/>
          <w:color w:val="000000"/>
          <w:lang w:val="en-US"/>
        </w:rPr>
        <w:t>danah</w:t>
      </w:r>
      <w:proofErr w:type="spellEnd"/>
      <w:r w:rsidRPr="004167B4">
        <w:rPr>
          <w:rFonts w:eastAsiaTheme="minorHAnsi"/>
          <w:color w:val="000000"/>
          <w:lang w:val="en-US"/>
        </w:rPr>
        <w:t xml:space="preserve">, and Kate Crawford. "Critical Questions for Big Data." </w:t>
      </w:r>
      <w:r w:rsidRPr="004167B4">
        <w:rPr>
          <w:rFonts w:eastAsiaTheme="minorHAnsi"/>
          <w:i/>
          <w:iCs/>
          <w:color w:val="000000"/>
          <w:lang w:val="en-US"/>
        </w:rPr>
        <w:t xml:space="preserve">Information, Communication &amp; Society </w:t>
      </w:r>
      <w:r w:rsidRPr="004167B4">
        <w:rPr>
          <w:rFonts w:eastAsiaTheme="minorHAnsi"/>
          <w:color w:val="000000"/>
          <w:lang w:val="en-US"/>
        </w:rPr>
        <w:t xml:space="preserve">15, no. 5 (2012/06/01 2012): 662-79. </w:t>
      </w:r>
      <w:hyperlink r:id="rId7" w:history="1">
        <w:r w:rsidRPr="004167B4">
          <w:rPr>
            <w:rFonts w:eastAsiaTheme="minorHAnsi"/>
            <w:color w:val="000000"/>
            <w:lang w:val="en-US"/>
          </w:rPr>
          <w:t>https://doi.org/10.1080/1369118X.2012.678878.</w:t>
        </w:r>
      </w:hyperlink>
      <w:r w:rsidRPr="004167B4">
        <w:rPr>
          <w:rFonts w:eastAsiaTheme="minorHAnsi"/>
          <w:color w:val="000000"/>
          <w:lang w:val="en-US"/>
        </w:rPr>
        <w:t xml:space="preserve"> </w:t>
      </w:r>
    </w:p>
    <w:p w14:paraId="0DFB801E" w14:textId="77777777" w:rsidR="00303377" w:rsidRPr="004167B4" w:rsidRDefault="00303377" w:rsidP="00303377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  <w:lang w:val="en-US"/>
        </w:rPr>
      </w:pPr>
      <w:proofErr w:type="spellStart"/>
      <w:r w:rsidRPr="004167B4">
        <w:rPr>
          <w:lang w:val="en-GB"/>
        </w:rPr>
        <w:t>Floridi</w:t>
      </w:r>
      <w:proofErr w:type="spellEnd"/>
      <w:r w:rsidRPr="004167B4">
        <w:rPr>
          <w:lang w:val="en-GB"/>
        </w:rPr>
        <w:t xml:space="preserve">, L., &amp; Taddeo, M. (2016). What is data ethics? </w:t>
      </w:r>
      <w:r w:rsidRPr="004167B4">
        <w:rPr>
          <w:i/>
          <w:iCs/>
          <w:lang w:val="en-GB"/>
        </w:rPr>
        <w:t>Philosophical Transactions of the Royal Society A: Mathematical, Physical and Engineering Sciences</w:t>
      </w:r>
      <w:r w:rsidRPr="004167B4">
        <w:rPr>
          <w:lang w:val="en-GB"/>
        </w:rPr>
        <w:t>,</w:t>
      </w:r>
      <w:r w:rsidRPr="004167B4">
        <w:rPr>
          <w:i/>
          <w:iCs/>
          <w:lang w:val="en-GB"/>
        </w:rPr>
        <w:t xml:space="preserve"> 374</w:t>
      </w:r>
      <w:r w:rsidRPr="004167B4">
        <w:rPr>
          <w:lang w:val="en-GB"/>
        </w:rPr>
        <w:t xml:space="preserve">(2083), 20160360. </w:t>
      </w:r>
      <w:hyperlink r:id="rId8" w:history="1">
        <w:r w:rsidRPr="004167B4">
          <w:rPr>
            <w:rStyle w:val="Hyperlink"/>
            <w:lang w:val="en-GB"/>
          </w:rPr>
          <w:t>https://doi.org/10.1098/rsta.2016.0360</w:t>
        </w:r>
      </w:hyperlink>
    </w:p>
    <w:p w14:paraId="046EB8D2" w14:textId="77777777" w:rsidR="00303377" w:rsidRPr="004167B4" w:rsidRDefault="00303377" w:rsidP="00303377">
      <w:pPr>
        <w:pStyle w:val="ListParagraph"/>
        <w:numPr>
          <w:ilvl w:val="0"/>
          <w:numId w:val="7"/>
        </w:numPr>
        <w:rPr>
          <w:color w:val="000000" w:themeColor="text1"/>
          <w:lang w:val="en-GB"/>
        </w:rPr>
      </w:pPr>
      <w:proofErr w:type="spellStart"/>
      <w:r w:rsidRPr="004167B4">
        <w:rPr>
          <w:color w:val="000000" w:themeColor="text1"/>
          <w:lang w:val="en-GB"/>
        </w:rPr>
        <w:t>Richterich</w:t>
      </w:r>
      <w:proofErr w:type="spellEnd"/>
      <w:r w:rsidRPr="004167B4">
        <w:rPr>
          <w:color w:val="000000" w:themeColor="text1"/>
          <w:lang w:val="en-GB"/>
        </w:rPr>
        <w:t xml:space="preserve">, A. (2018). Chapter 1: Introduction. In </w:t>
      </w:r>
      <w:r w:rsidRPr="004167B4">
        <w:rPr>
          <w:i/>
          <w:iCs/>
          <w:color w:val="000000" w:themeColor="text1"/>
          <w:lang w:val="en-GB"/>
        </w:rPr>
        <w:t>The Big Data Agenda: Data Ethics and Critical Data Studies</w:t>
      </w:r>
      <w:r w:rsidRPr="004167B4">
        <w:rPr>
          <w:color w:val="000000" w:themeColor="text1"/>
          <w:lang w:val="en-GB"/>
        </w:rPr>
        <w:t xml:space="preserve"> (pp. 1-14). University of Westminster Press. </w:t>
      </w:r>
      <w:hyperlink r:id="rId9" w:history="1">
        <w:r w:rsidRPr="004167B4">
          <w:rPr>
            <w:rStyle w:val="Hyperlink"/>
            <w:lang w:val="en-GB"/>
          </w:rPr>
          <w:t>http://www.oapen.org/record/650082</w:t>
        </w:r>
      </w:hyperlink>
      <w:r w:rsidRPr="004167B4">
        <w:rPr>
          <w:color w:val="000000" w:themeColor="text1"/>
          <w:lang w:val="en-GB"/>
        </w:rPr>
        <w:t xml:space="preserve"> </w:t>
      </w:r>
    </w:p>
    <w:p w14:paraId="26B5136D" w14:textId="77777777" w:rsidR="00303377" w:rsidRPr="004167B4" w:rsidRDefault="00303377" w:rsidP="00303377">
      <w:pPr>
        <w:pStyle w:val="ListParagraph"/>
        <w:ind w:left="0"/>
        <w:rPr>
          <w:color w:val="000000" w:themeColor="text1"/>
          <w:lang w:val="en-GB"/>
        </w:rPr>
      </w:pPr>
      <w:r w:rsidRPr="004167B4">
        <w:rPr>
          <w:color w:val="000000" w:themeColor="text1"/>
          <w:lang w:val="en-GB"/>
        </w:rPr>
        <w:br/>
      </w:r>
      <w:r w:rsidRPr="004167B4">
        <w:rPr>
          <w:lang w:val="en-GB"/>
        </w:rPr>
        <w:t xml:space="preserve">Video: </w:t>
      </w:r>
    </w:p>
    <w:p w14:paraId="0BB70CD9" w14:textId="77777777" w:rsidR="00303377" w:rsidRPr="004167B4" w:rsidRDefault="00303377" w:rsidP="00303377">
      <w:pPr>
        <w:pStyle w:val="ListParagraph"/>
        <w:rPr>
          <w:lang w:val="en-GB"/>
        </w:rPr>
      </w:pPr>
      <w:r w:rsidRPr="004167B4">
        <w:rPr>
          <w:lang w:val="en-GB"/>
        </w:rPr>
        <w:t xml:space="preserve">Wang, T. (2016.). </w:t>
      </w:r>
      <w:r w:rsidRPr="004167B4">
        <w:rPr>
          <w:i/>
          <w:iCs/>
          <w:lang w:val="en-GB"/>
        </w:rPr>
        <w:t>The human insights missing from big data.</w:t>
      </w:r>
      <w:r w:rsidRPr="004167B4">
        <w:rPr>
          <w:lang w:val="en-GB"/>
        </w:rPr>
        <w:t xml:space="preserve"> TED. </w:t>
      </w:r>
      <w:hyperlink r:id="rId10" w:history="1">
        <w:r w:rsidRPr="004167B4">
          <w:rPr>
            <w:rStyle w:val="Hyperlink"/>
            <w:lang w:val="en-GB"/>
          </w:rPr>
          <w:t>https://www.ted.com/talks/tricia_wang_the_human_insights_missing_from_big_data?language=en</w:t>
        </w:r>
      </w:hyperlink>
    </w:p>
    <w:p w14:paraId="0874A8EB" w14:textId="77777777" w:rsidR="00303377" w:rsidRPr="004167B4" w:rsidRDefault="00303377" w:rsidP="00303377">
      <w:pPr>
        <w:rPr>
          <w:color w:val="000000" w:themeColor="text1"/>
          <w:lang w:val="en-GB"/>
        </w:rPr>
      </w:pPr>
    </w:p>
    <w:p w14:paraId="7E80E8CE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12 December 2022 (Week 50)</w:t>
      </w:r>
    </w:p>
    <w:p w14:paraId="327011D6" w14:textId="77777777" w:rsidR="00303377" w:rsidRPr="004167B4" w:rsidRDefault="00303377" w:rsidP="00303377">
      <w:pPr>
        <w:rPr>
          <w:u w:val="single"/>
          <w:lang w:val="en-SE" w:eastAsia="en-GB"/>
        </w:rPr>
      </w:pPr>
      <w:r w:rsidRPr="004167B4">
        <w:rPr>
          <w:color w:val="000000" w:themeColor="text1"/>
          <w:u w:val="single"/>
          <w:lang w:val="en-US"/>
        </w:rPr>
        <w:t xml:space="preserve">Module 2: </w:t>
      </w:r>
      <w:r w:rsidRPr="004167B4">
        <w:rPr>
          <w:u w:val="single"/>
          <w:lang w:val="en-US" w:eastAsia="en-GB"/>
        </w:rPr>
        <w:t>E</w:t>
      </w:r>
      <w:r w:rsidRPr="004167B4">
        <w:rPr>
          <w:u w:val="single"/>
          <w:lang w:val="en-SE" w:eastAsia="en-GB"/>
        </w:rPr>
        <w:t xml:space="preserve">thics in </w:t>
      </w:r>
      <w:r w:rsidRPr="004167B4">
        <w:rPr>
          <w:u w:val="single"/>
          <w:lang w:val="en-US" w:eastAsia="en-GB"/>
        </w:rPr>
        <w:t>S</w:t>
      </w:r>
      <w:r w:rsidRPr="004167B4">
        <w:rPr>
          <w:u w:val="single"/>
          <w:lang w:val="en-SE" w:eastAsia="en-GB"/>
        </w:rPr>
        <w:t xml:space="preserve">ocial </w:t>
      </w:r>
      <w:r w:rsidRPr="004167B4">
        <w:rPr>
          <w:u w:val="single"/>
          <w:lang w:val="en-US" w:eastAsia="en-GB"/>
        </w:rPr>
        <w:t>M</w:t>
      </w:r>
      <w:r w:rsidRPr="004167B4">
        <w:rPr>
          <w:u w:val="single"/>
          <w:lang w:val="en-SE" w:eastAsia="en-GB"/>
        </w:rPr>
        <w:t xml:space="preserve">edia </w:t>
      </w:r>
      <w:r w:rsidRPr="004167B4">
        <w:rPr>
          <w:u w:val="single"/>
          <w:lang w:val="en-US" w:eastAsia="en-GB"/>
        </w:rPr>
        <w:t>R</w:t>
      </w:r>
      <w:r w:rsidRPr="004167B4">
        <w:rPr>
          <w:u w:val="single"/>
          <w:lang w:val="en-SE" w:eastAsia="en-GB"/>
        </w:rPr>
        <w:t>esearch</w:t>
      </w:r>
    </w:p>
    <w:p w14:paraId="106900E8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lang w:val="en-US"/>
        </w:rPr>
        <w:t>Pedagogy: Seminar</w:t>
      </w:r>
    </w:p>
    <w:p w14:paraId="275486AB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Readings: </w:t>
      </w:r>
    </w:p>
    <w:p w14:paraId="70BF2569" w14:textId="77777777" w:rsidR="00303377" w:rsidRPr="004167B4" w:rsidRDefault="00303377" w:rsidP="003033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SE" w:eastAsia="en-GB"/>
        </w:rPr>
      </w:pPr>
      <w:r w:rsidRPr="004167B4">
        <w:rPr>
          <w:lang w:val="en-SE" w:eastAsia="en-GB"/>
        </w:rPr>
        <w:t xml:space="preserve">Fiesler, C., &amp; Proferes, N. (2018). “Participant” </w:t>
      </w:r>
      <w:r>
        <w:rPr>
          <w:lang w:val="en-US" w:eastAsia="en-GB"/>
        </w:rPr>
        <w:t>P</w:t>
      </w:r>
      <w:r w:rsidRPr="004167B4">
        <w:rPr>
          <w:lang w:val="en-SE" w:eastAsia="en-GB"/>
        </w:rPr>
        <w:t xml:space="preserve">erceptions Of Twitter </w:t>
      </w:r>
      <w:r>
        <w:rPr>
          <w:lang w:val="en-US" w:eastAsia="en-GB"/>
        </w:rPr>
        <w:t>R</w:t>
      </w:r>
      <w:r w:rsidRPr="004167B4">
        <w:rPr>
          <w:lang w:val="en-SE" w:eastAsia="en-GB"/>
        </w:rPr>
        <w:t xml:space="preserve">esearch </w:t>
      </w:r>
      <w:r>
        <w:rPr>
          <w:lang w:val="en-US" w:eastAsia="en-GB"/>
        </w:rPr>
        <w:t>E</w:t>
      </w:r>
      <w:r w:rsidRPr="004167B4">
        <w:rPr>
          <w:lang w:val="en-SE" w:eastAsia="en-GB"/>
        </w:rPr>
        <w:t xml:space="preserve">thics. </w:t>
      </w:r>
      <w:r w:rsidRPr="004167B4">
        <w:rPr>
          <w:i/>
          <w:iCs/>
          <w:lang w:val="en-SE" w:eastAsia="en-GB"/>
        </w:rPr>
        <w:t>Social Media + Society, 4</w:t>
      </w:r>
      <w:r w:rsidRPr="004167B4">
        <w:rPr>
          <w:lang w:val="en-SE" w:eastAsia="en-GB"/>
        </w:rPr>
        <w:t xml:space="preserve">(1), 2056305118763366. </w:t>
      </w:r>
      <w:r>
        <w:fldChar w:fldCharType="begin"/>
      </w:r>
      <w:r>
        <w:instrText>HYPERLINK "https://journals.sagepub.com/doi/10.1177/2056305118763366"</w:instrText>
      </w:r>
      <w:r>
        <w:fldChar w:fldCharType="separate"/>
      </w:r>
      <w:r w:rsidRPr="004167B4">
        <w:rPr>
          <w:rStyle w:val="Hyperlink"/>
          <w:lang w:val="en-SE" w:eastAsia="en-GB"/>
        </w:rPr>
        <w:t>doi:10.1177/2056305118763366</w:t>
      </w:r>
      <w:r>
        <w:rPr>
          <w:rStyle w:val="Hyperlink"/>
          <w:lang w:val="en-SE" w:eastAsia="en-GB"/>
        </w:rPr>
        <w:fldChar w:fldCharType="end"/>
      </w:r>
    </w:p>
    <w:p w14:paraId="700B1E6F" w14:textId="77777777" w:rsidR="00303377" w:rsidRPr="004167B4" w:rsidRDefault="00303377" w:rsidP="003033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SE" w:eastAsia="en-GB"/>
        </w:rPr>
      </w:pPr>
      <w:r w:rsidRPr="004167B4">
        <w:rPr>
          <w:lang w:val="en-SE" w:eastAsia="en-GB"/>
        </w:rPr>
        <w:t xml:space="preserve">Hokke, S., Hackworth, N. J., Bennetts, S. K., Nicholson, J. M., Keyzer, P., Lucke, J., . . . Crawford, S. B. (2020). Ethical </w:t>
      </w:r>
      <w:r>
        <w:rPr>
          <w:lang w:val="en-US" w:eastAsia="en-GB"/>
        </w:rPr>
        <w:t>C</w:t>
      </w:r>
      <w:r w:rsidRPr="004167B4">
        <w:rPr>
          <w:lang w:val="en-SE" w:eastAsia="en-GB"/>
        </w:rPr>
        <w:t xml:space="preserve">onsiderations In </w:t>
      </w:r>
      <w:r>
        <w:rPr>
          <w:lang w:val="en-US" w:eastAsia="en-GB"/>
        </w:rPr>
        <w:t>U</w:t>
      </w:r>
      <w:r w:rsidRPr="004167B4">
        <w:rPr>
          <w:lang w:val="en-SE" w:eastAsia="en-GB"/>
        </w:rPr>
        <w:t xml:space="preserve">sing </w:t>
      </w:r>
      <w:r>
        <w:rPr>
          <w:lang w:val="en-US" w:eastAsia="en-GB"/>
        </w:rPr>
        <w:t>S</w:t>
      </w:r>
      <w:r w:rsidRPr="004167B4">
        <w:rPr>
          <w:lang w:val="en-SE" w:eastAsia="en-GB"/>
        </w:rPr>
        <w:t xml:space="preserve">ocial </w:t>
      </w:r>
      <w:r>
        <w:rPr>
          <w:lang w:val="en-US" w:eastAsia="en-GB"/>
        </w:rPr>
        <w:t>M</w:t>
      </w:r>
      <w:r w:rsidRPr="004167B4">
        <w:rPr>
          <w:lang w:val="en-SE" w:eastAsia="en-GB"/>
        </w:rPr>
        <w:t xml:space="preserve">edia To </w:t>
      </w:r>
      <w:r>
        <w:rPr>
          <w:lang w:val="en-US" w:eastAsia="en-GB"/>
        </w:rPr>
        <w:t>E</w:t>
      </w:r>
      <w:r w:rsidRPr="004167B4">
        <w:rPr>
          <w:lang w:val="en-SE" w:eastAsia="en-GB"/>
        </w:rPr>
        <w:t xml:space="preserve">ngage </w:t>
      </w:r>
      <w:r>
        <w:rPr>
          <w:lang w:val="en-US" w:eastAsia="en-GB"/>
        </w:rPr>
        <w:t>R</w:t>
      </w:r>
      <w:r w:rsidRPr="004167B4">
        <w:rPr>
          <w:lang w:val="en-SE" w:eastAsia="en-GB"/>
        </w:rPr>
        <w:t xml:space="preserve">esearch </w:t>
      </w:r>
      <w:r>
        <w:rPr>
          <w:lang w:val="en-US" w:eastAsia="en-GB"/>
        </w:rPr>
        <w:t>P</w:t>
      </w:r>
      <w:r w:rsidRPr="004167B4">
        <w:rPr>
          <w:lang w:val="en-SE" w:eastAsia="en-GB"/>
        </w:rPr>
        <w:t xml:space="preserve">articipants: Perspectives Of Australian </w:t>
      </w:r>
      <w:r>
        <w:rPr>
          <w:lang w:val="en-US" w:eastAsia="en-GB"/>
        </w:rPr>
        <w:t>R</w:t>
      </w:r>
      <w:r w:rsidRPr="004167B4">
        <w:rPr>
          <w:lang w:val="en-SE" w:eastAsia="en-GB"/>
        </w:rPr>
        <w:t xml:space="preserve">esearchers And </w:t>
      </w:r>
      <w:r>
        <w:rPr>
          <w:lang w:val="en-US" w:eastAsia="en-GB"/>
        </w:rPr>
        <w:t>E</w:t>
      </w:r>
      <w:r w:rsidRPr="004167B4">
        <w:rPr>
          <w:lang w:val="en-SE" w:eastAsia="en-GB"/>
        </w:rPr>
        <w:t xml:space="preserve">thics </w:t>
      </w:r>
      <w:r>
        <w:rPr>
          <w:lang w:val="en-US" w:eastAsia="en-GB"/>
        </w:rPr>
        <w:t>Co</w:t>
      </w:r>
      <w:r w:rsidRPr="004167B4">
        <w:rPr>
          <w:lang w:val="en-SE" w:eastAsia="en-GB"/>
        </w:rPr>
        <w:t xml:space="preserve">mmittee </w:t>
      </w:r>
      <w:r>
        <w:rPr>
          <w:lang w:val="en-US" w:eastAsia="en-GB"/>
        </w:rPr>
        <w:t>M</w:t>
      </w:r>
      <w:r w:rsidRPr="004167B4">
        <w:rPr>
          <w:lang w:val="en-SE" w:eastAsia="en-GB"/>
        </w:rPr>
        <w:t xml:space="preserve">embers. </w:t>
      </w:r>
      <w:r w:rsidRPr="004167B4">
        <w:rPr>
          <w:i/>
          <w:iCs/>
          <w:lang w:val="en-SE" w:eastAsia="en-GB"/>
        </w:rPr>
        <w:t>Journal of Empirical Research on Human Research Ethics, 15</w:t>
      </w:r>
      <w:r w:rsidRPr="004167B4">
        <w:rPr>
          <w:lang w:val="en-SE" w:eastAsia="en-GB"/>
        </w:rPr>
        <w:t xml:space="preserve">(1-2), 12-27. </w:t>
      </w:r>
      <w:r>
        <w:fldChar w:fldCharType="begin"/>
      </w:r>
      <w:r>
        <w:instrText>HYPERLINK "https://journals.sagepub.com/doi/10.1177/1556264619854629"</w:instrText>
      </w:r>
      <w:r>
        <w:fldChar w:fldCharType="separate"/>
      </w:r>
      <w:r w:rsidRPr="004167B4">
        <w:rPr>
          <w:rStyle w:val="Hyperlink"/>
          <w:lang w:val="en-SE" w:eastAsia="en-GB"/>
        </w:rPr>
        <w:t>doi:10.1177/1556264619854629</w:t>
      </w:r>
      <w:r>
        <w:rPr>
          <w:rStyle w:val="Hyperlink"/>
          <w:lang w:val="en-SE" w:eastAsia="en-GB"/>
        </w:rPr>
        <w:fldChar w:fldCharType="end"/>
      </w:r>
    </w:p>
    <w:p w14:paraId="759B7ABD" w14:textId="77777777" w:rsidR="00303377" w:rsidRPr="004167B4" w:rsidRDefault="00303377" w:rsidP="003033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SE" w:eastAsia="en-GB"/>
        </w:rPr>
      </w:pPr>
      <w:r w:rsidRPr="004167B4">
        <w:rPr>
          <w:lang w:val="en-SE" w:eastAsia="en-GB"/>
        </w:rPr>
        <w:t xml:space="preserve">Metcalf, J., &amp; Crawford, K. (2016). Where are human subjects in Big Data research? The emerging ethics divide. </w:t>
      </w:r>
      <w:r w:rsidRPr="004167B4">
        <w:rPr>
          <w:i/>
          <w:iCs/>
          <w:lang w:val="en-SE" w:eastAsia="en-GB"/>
        </w:rPr>
        <w:t>Big Data &amp; Society, 3</w:t>
      </w:r>
      <w:r w:rsidRPr="004167B4">
        <w:rPr>
          <w:lang w:val="en-SE" w:eastAsia="en-GB"/>
        </w:rPr>
        <w:t xml:space="preserve">(1), 2053951716650211. </w:t>
      </w:r>
      <w:r>
        <w:fldChar w:fldCharType="begin"/>
      </w:r>
      <w:r>
        <w:instrText>HYPERLINK "https://journals.sagepub.com/doi/full/10.1177/2053951716650211"</w:instrText>
      </w:r>
      <w:r>
        <w:fldChar w:fldCharType="separate"/>
      </w:r>
      <w:r w:rsidRPr="004167B4">
        <w:rPr>
          <w:rStyle w:val="Hyperlink"/>
          <w:lang w:val="en-SE" w:eastAsia="en-GB"/>
        </w:rPr>
        <w:t>doi:10.1177/2053951716650211</w:t>
      </w:r>
      <w:r>
        <w:rPr>
          <w:rStyle w:val="Hyperlink"/>
          <w:lang w:val="en-SE" w:eastAsia="en-GB"/>
        </w:rPr>
        <w:fldChar w:fldCharType="end"/>
      </w:r>
    </w:p>
    <w:p w14:paraId="68C08C95" w14:textId="77777777" w:rsidR="00303377" w:rsidRPr="00FF308B" w:rsidRDefault="00303377" w:rsidP="0030337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SE" w:eastAsia="en-GB"/>
        </w:rPr>
      </w:pPr>
      <w:r w:rsidRPr="004167B4">
        <w:rPr>
          <w:lang w:val="en-SE" w:eastAsia="en-GB"/>
        </w:rPr>
        <w:t xml:space="preserve">Townsend, L., &amp; Wallace, C. (2016). Social media research: A guide to ethics. </w:t>
      </w:r>
      <w:r w:rsidRPr="004167B4">
        <w:rPr>
          <w:i/>
          <w:iCs/>
          <w:lang w:val="en-SE" w:eastAsia="en-GB"/>
        </w:rPr>
        <w:t>University of Aberdeen, 1</w:t>
      </w:r>
      <w:r w:rsidRPr="004167B4">
        <w:rPr>
          <w:lang w:val="en-SE" w:eastAsia="en-GB"/>
        </w:rPr>
        <w:t xml:space="preserve">, 16. </w:t>
      </w:r>
    </w:p>
    <w:p w14:paraId="3DDE2DEF" w14:textId="77777777" w:rsidR="00303377" w:rsidRDefault="00303377" w:rsidP="00303377">
      <w:pPr>
        <w:rPr>
          <w:color w:val="000000" w:themeColor="text1"/>
          <w:lang w:val="en-US"/>
        </w:rPr>
      </w:pPr>
    </w:p>
    <w:p w14:paraId="0F9502B1" w14:textId="77777777" w:rsidR="00303377" w:rsidRDefault="00303377" w:rsidP="00303377">
      <w:pPr>
        <w:rPr>
          <w:color w:val="000000" w:themeColor="text1"/>
          <w:lang w:val="en-US"/>
        </w:rPr>
      </w:pPr>
    </w:p>
    <w:p w14:paraId="6295041C" w14:textId="77777777" w:rsidR="00303377" w:rsidRDefault="00303377" w:rsidP="00303377">
      <w:pPr>
        <w:rPr>
          <w:color w:val="000000" w:themeColor="text1"/>
          <w:lang w:val="en-US"/>
        </w:rPr>
      </w:pPr>
    </w:p>
    <w:p w14:paraId="09CB8EC7" w14:textId="77777777" w:rsidR="00303377" w:rsidRDefault="00303377" w:rsidP="00303377">
      <w:pPr>
        <w:rPr>
          <w:color w:val="000000" w:themeColor="text1"/>
          <w:lang w:val="en-US"/>
        </w:rPr>
      </w:pPr>
    </w:p>
    <w:p w14:paraId="61310B48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14 December 2022 (Week 50)</w:t>
      </w:r>
    </w:p>
    <w:p w14:paraId="318AC2B1" w14:textId="77777777" w:rsidR="00303377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u w:val="single"/>
          <w:lang w:val="en-US"/>
        </w:rPr>
        <w:lastRenderedPageBreak/>
        <w:t xml:space="preserve">Module 3: Surveillance and Democracy </w:t>
      </w:r>
    </w:p>
    <w:p w14:paraId="335BCB9B" w14:textId="77777777" w:rsidR="00303377" w:rsidRPr="0045136C" w:rsidRDefault="00303377" w:rsidP="00303377">
      <w:pPr>
        <w:rPr>
          <w:color w:val="000000" w:themeColor="text1"/>
          <w:lang w:val="en-US"/>
        </w:rPr>
      </w:pPr>
      <w:r w:rsidRPr="0045136C">
        <w:rPr>
          <w:color w:val="000000" w:themeColor="text1"/>
          <w:lang w:val="en-US"/>
        </w:rPr>
        <w:t xml:space="preserve">Speaker: </w:t>
      </w:r>
      <w:hyperlink r:id="rId11" w:history="1">
        <w:r w:rsidRPr="001A3E10">
          <w:rPr>
            <w:rStyle w:val="Hyperlink"/>
            <w:lang w:val="en-US"/>
          </w:rPr>
          <w:t>Patrick Couch</w:t>
        </w:r>
      </w:hyperlink>
      <w:r>
        <w:rPr>
          <w:color w:val="000000" w:themeColor="text1"/>
          <w:lang w:val="en-US"/>
        </w:rPr>
        <w:t xml:space="preserve">, </w:t>
      </w:r>
      <w:r w:rsidRPr="001A3E10">
        <w:rPr>
          <w:color w:val="000000" w:themeColor="text1"/>
          <w:lang w:val="en-US"/>
        </w:rPr>
        <w:t>Business Developer Data &amp; AI</w:t>
      </w:r>
      <w:r>
        <w:rPr>
          <w:color w:val="000000" w:themeColor="text1"/>
          <w:lang w:val="en-US"/>
        </w:rPr>
        <w:t xml:space="preserve"> at </w:t>
      </w:r>
      <w:hyperlink r:id="rId12" w:history="1">
        <w:proofErr w:type="spellStart"/>
        <w:r w:rsidRPr="001A3E10">
          <w:rPr>
            <w:rStyle w:val="Hyperlink"/>
            <w:lang w:val="en-US"/>
          </w:rPr>
          <w:t>Solita</w:t>
        </w:r>
        <w:proofErr w:type="spellEnd"/>
      </w:hyperlink>
      <w:r>
        <w:rPr>
          <w:color w:val="000000" w:themeColor="text1"/>
          <w:lang w:val="en-US"/>
        </w:rPr>
        <w:t xml:space="preserve"> - Topic: </w:t>
      </w:r>
      <w:r w:rsidRPr="0045136C">
        <w:rPr>
          <w:color w:val="000000" w:themeColor="text1"/>
          <w:lang w:val="en-US"/>
        </w:rPr>
        <w:t>“</w:t>
      </w:r>
      <w:r w:rsidRPr="001A3E10">
        <w:rPr>
          <w:i/>
          <w:iCs/>
          <w:color w:val="000000" w:themeColor="text1"/>
          <w:lang w:val="en-US"/>
        </w:rPr>
        <w:t>Ethics in the light of AI as a psychedelic</w:t>
      </w:r>
      <w:r w:rsidRPr="0045136C">
        <w:rPr>
          <w:color w:val="000000" w:themeColor="text1"/>
          <w:lang w:val="en-US"/>
        </w:rPr>
        <w:t>”</w:t>
      </w:r>
    </w:p>
    <w:p w14:paraId="639EC1D6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lang w:val="en-US"/>
        </w:rPr>
        <w:t>Pedagogy: Seminar</w:t>
      </w:r>
    </w:p>
    <w:p w14:paraId="5C7F2859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Readings: </w:t>
      </w:r>
    </w:p>
    <w:p w14:paraId="153BD6F8" w14:textId="77777777" w:rsidR="00303377" w:rsidRPr="0045136C" w:rsidRDefault="00303377" w:rsidP="00303377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proofErr w:type="spellStart"/>
      <w:r w:rsidRPr="0045136C">
        <w:rPr>
          <w:color w:val="000000" w:themeColor="text1"/>
          <w:lang w:val="en-GB"/>
        </w:rPr>
        <w:t>Bechmann</w:t>
      </w:r>
      <w:proofErr w:type="spellEnd"/>
      <w:r w:rsidRPr="0045136C">
        <w:rPr>
          <w:color w:val="000000" w:themeColor="text1"/>
          <w:lang w:val="en-GB"/>
        </w:rPr>
        <w:t xml:space="preserve">, Anja. "Data as Humans: Representation, Accountability, and Equality in Big Data." Chap. 3 In Human Rights in the Age of Platforms, edited by </w:t>
      </w:r>
      <w:proofErr w:type="spellStart"/>
      <w:r w:rsidRPr="0045136C">
        <w:rPr>
          <w:color w:val="000000" w:themeColor="text1"/>
          <w:lang w:val="en-GB"/>
        </w:rPr>
        <w:t>Rikke</w:t>
      </w:r>
      <w:proofErr w:type="spellEnd"/>
      <w:r w:rsidRPr="0045136C">
        <w:rPr>
          <w:color w:val="000000" w:themeColor="text1"/>
          <w:lang w:val="en-GB"/>
        </w:rPr>
        <w:t xml:space="preserve"> Frank J√∏</w:t>
      </w:r>
      <w:proofErr w:type="spellStart"/>
      <w:r w:rsidRPr="0045136C">
        <w:rPr>
          <w:color w:val="000000" w:themeColor="text1"/>
          <w:lang w:val="en-GB"/>
        </w:rPr>
        <w:t>rgensen</w:t>
      </w:r>
      <w:proofErr w:type="spellEnd"/>
      <w:r w:rsidRPr="0045136C">
        <w:rPr>
          <w:color w:val="000000" w:themeColor="text1"/>
          <w:lang w:val="en-GB"/>
        </w:rPr>
        <w:t>, 73-94. Cambridge, Mass: The MIT Press, 2019.</w:t>
      </w:r>
    </w:p>
    <w:p w14:paraId="33B2AC81" w14:textId="77777777" w:rsidR="00303377" w:rsidRPr="0045136C" w:rsidRDefault="00303377" w:rsidP="00303377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45136C">
        <w:rPr>
          <w:color w:val="000000" w:themeColor="text1"/>
          <w:lang w:val="en-GB"/>
        </w:rPr>
        <w:t xml:space="preserve">Editorial. (2020). Facial-recognition research needs an ethical reckoning. Nature., 587, 330. </w:t>
      </w:r>
      <w:proofErr w:type="spellStart"/>
      <w:proofErr w:type="gramStart"/>
      <w:r w:rsidRPr="0045136C">
        <w:rPr>
          <w:color w:val="000000" w:themeColor="text1"/>
          <w:lang w:val="en-GB"/>
        </w:rPr>
        <w:t>doi:https</w:t>
      </w:r>
      <w:proofErr w:type="spellEnd"/>
      <w:r w:rsidRPr="0045136C">
        <w:rPr>
          <w:color w:val="000000" w:themeColor="text1"/>
          <w:lang w:val="en-GB"/>
        </w:rPr>
        <w:t>://doi.org/10.1038/d41586-020-03256-7</w:t>
      </w:r>
      <w:proofErr w:type="gramEnd"/>
    </w:p>
    <w:p w14:paraId="6890A47B" w14:textId="77777777" w:rsidR="00303377" w:rsidRPr="004167B4" w:rsidRDefault="00303377" w:rsidP="00303377">
      <w:pPr>
        <w:pStyle w:val="ListParagraph"/>
        <w:numPr>
          <w:ilvl w:val="0"/>
          <w:numId w:val="1"/>
        </w:numPr>
        <w:ind w:left="709" w:hanging="349"/>
        <w:rPr>
          <w:color w:val="000000" w:themeColor="text1"/>
          <w:u w:val="single"/>
          <w:lang w:val="en-GB"/>
        </w:rPr>
      </w:pPr>
      <w:r w:rsidRPr="004167B4">
        <w:rPr>
          <w:color w:val="000000" w:themeColor="text1"/>
          <w:lang w:val="en-GB"/>
        </w:rPr>
        <w:t xml:space="preserve">Thompson, S. A., </w:t>
      </w:r>
      <w:proofErr w:type="spellStart"/>
      <w:r w:rsidRPr="004167B4">
        <w:rPr>
          <w:color w:val="000000" w:themeColor="text1"/>
          <w:lang w:val="en-GB"/>
        </w:rPr>
        <w:t>Warzel</w:t>
      </w:r>
      <w:proofErr w:type="spellEnd"/>
      <w:r w:rsidRPr="004167B4">
        <w:rPr>
          <w:color w:val="000000" w:themeColor="text1"/>
          <w:lang w:val="en-GB"/>
        </w:rPr>
        <w:t xml:space="preserve">, C., &amp; Kingsbury, A. (2020). 12 </w:t>
      </w:r>
      <w:proofErr w:type="gramStart"/>
      <w:r w:rsidRPr="004167B4">
        <w:rPr>
          <w:color w:val="000000" w:themeColor="text1"/>
          <w:lang w:val="en-GB"/>
        </w:rPr>
        <w:t>Million</w:t>
      </w:r>
      <w:proofErr w:type="gramEnd"/>
      <w:r w:rsidRPr="004167B4">
        <w:rPr>
          <w:color w:val="000000" w:themeColor="text1"/>
          <w:lang w:val="en-GB"/>
        </w:rPr>
        <w:t xml:space="preserve"> Phones, One Dataset, Zero Privacy [Article]. </w:t>
      </w:r>
      <w:r w:rsidRPr="004167B4">
        <w:rPr>
          <w:i/>
          <w:iCs/>
          <w:color w:val="000000" w:themeColor="text1"/>
          <w:lang w:val="en-GB"/>
        </w:rPr>
        <w:t>New York Times</w:t>
      </w:r>
      <w:r w:rsidRPr="004167B4">
        <w:rPr>
          <w:color w:val="000000" w:themeColor="text1"/>
          <w:lang w:val="en-GB"/>
        </w:rPr>
        <w:t>,</w:t>
      </w:r>
      <w:r w:rsidRPr="004167B4">
        <w:rPr>
          <w:i/>
          <w:iCs/>
          <w:color w:val="000000" w:themeColor="text1"/>
          <w:lang w:val="en-GB"/>
        </w:rPr>
        <w:t xml:space="preserve"> 169</w:t>
      </w:r>
      <w:r w:rsidRPr="004167B4">
        <w:rPr>
          <w:color w:val="000000" w:themeColor="text1"/>
          <w:lang w:val="en-GB"/>
        </w:rPr>
        <w:t xml:space="preserve">(58584), 2-3. </w:t>
      </w:r>
      <w:hyperlink r:id="rId13" w:history="1">
        <w:r w:rsidRPr="004167B4">
          <w:rPr>
            <w:rStyle w:val="Hyperlink"/>
            <w:lang w:val="en-GB"/>
          </w:rPr>
          <w:t>https://www.nytimes.com/interactive/2019/12/19/opinion/location-tracking-cell-phone.html</w:t>
        </w:r>
      </w:hyperlink>
      <w:r w:rsidRPr="004167B4">
        <w:rPr>
          <w:color w:val="000000" w:themeColor="text1"/>
          <w:u w:val="single"/>
          <w:lang w:val="en-GB"/>
        </w:rPr>
        <w:t xml:space="preserve"> </w:t>
      </w:r>
      <w:r w:rsidRPr="004167B4">
        <w:rPr>
          <w:color w:val="000000" w:themeColor="text1"/>
          <w:u w:val="single"/>
          <w:lang w:val="en-GB"/>
        </w:rPr>
        <w:br/>
      </w:r>
    </w:p>
    <w:p w14:paraId="1002F7CD" w14:textId="77777777" w:rsidR="00303377" w:rsidRPr="004167B4" w:rsidRDefault="00303377" w:rsidP="00303377">
      <w:pPr>
        <w:pStyle w:val="ListParagraph"/>
        <w:ind w:left="0"/>
        <w:rPr>
          <w:color w:val="000000" w:themeColor="text1"/>
          <w:u w:val="single"/>
          <w:lang w:val="en-GB"/>
        </w:rPr>
      </w:pPr>
      <w:r w:rsidRPr="004167B4">
        <w:rPr>
          <w:color w:val="000000" w:themeColor="text1"/>
          <w:lang w:val="en-US"/>
        </w:rPr>
        <w:t>Optional:</w:t>
      </w:r>
    </w:p>
    <w:p w14:paraId="5CE92347" w14:textId="77777777" w:rsidR="00303377" w:rsidRPr="004167B4" w:rsidRDefault="00303377" w:rsidP="00303377">
      <w:pPr>
        <w:pStyle w:val="ListParagraph"/>
        <w:numPr>
          <w:ilvl w:val="0"/>
          <w:numId w:val="8"/>
        </w:numPr>
        <w:rPr>
          <w:color w:val="000000" w:themeColor="text1"/>
          <w:lang w:val="en-GB"/>
        </w:rPr>
      </w:pPr>
      <w:proofErr w:type="spellStart"/>
      <w:r w:rsidRPr="004167B4">
        <w:rPr>
          <w:color w:val="000000" w:themeColor="text1"/>
          <w:lang w:val="en-US"/>
        </w:rPr>
        <w:t>Richterich</w:t>
      </w:r>
      <w:proofErr w:type="spellEnd"/>
      <w:r w:rsidRPr="004167B4">
        <w:rPr>
          <w:color w:val="000000" w:themeColor="text1"/>
          <w:lang w:val="en-US"/>
        </w:rPr>
        <w:t xml:space="preserve">, Annika. </w:t>
      </w:r>
      <w:r w:rsidRPr="004167B4">
        <w:rPr>
          <w:i/>
          <w:iCs/>
          <w:color w:val="000000" w:themeColor="text1"/>
          <w:lang w:val="en-US"/>
        </w:rPr>
        <w:t>The Big Data Agenda: Data Ethics and Critical Data Studies.</w:t>
      </w:r>
      <w:r w:rsidRPr="004167B4">
        <w:rPr>
          <w:color w:val="000000" w:themeColor="text1"/>
          <w:lang w:val="en-US"/>
        </w:rPr>
        <w:t xml:space="preserve"> London: University of Westminster Press, 2018. </w:t>
      </w:r>
      <w:hyperlink r:id="rId14" w:history="1">
        <w:r w:rsidRPr="004167B4">
          <w:rPr>
            <w:rStyle w:val="Hyperlink"/>
            <w:lang w:val="en-US"/>
          </w:rPr>
          <w:t>http://www.oapen.org/record/650082.</w:t>
        </w:r>
      </w:hyperlink>
    </w:p>
    <w:p w14:paraId="76FB3048" w14:textId="77777777" w:rsidR="00303377" w:rsidRPr="004167B4" w:rsidRDefault="00303377" w:rsidP="00303377">
      <w:pPr>
        <w:numPr>
          <w:ilvl w:val="1"/>
          <w:numId w:val="1"/>
        </w:numPr>
        <w:rPr>
          <w:color w:val="000000" w:themeColor="text1"/>
          <w:lang w:val="en-GB"/>
        </w:rPr>
      </w:pPr>
      <w:r w:rsidRPr="004167B4">
        <w:rPr>
          <w:color w:val="000000" w:themeColor="text1"/>
          <w:lang w:val="en-GB"/>
        </w:rPr>
        <w:t xml:space="preserve">Chapter 5: </w:t>
      </w:r>
      <w:r w:rsidRPr="004167B4">
        <w:rPr>
          <w:i/>
          <w:color w:val="000000" w:themeColor="text1"/>
          <w:lang w:val="en-GB"/>
        </w:rPr>
        <w:t>Big Data-Driven Health Surveillance</w:t>
      </w:r>
      <w:r w:rsidRPr="004167B4">
        <w:rPr>
          <w:color w:val="000000" w:themeColor="text1"/>
          <w:lang w:val="en-GB"/>
        </w:rPr>
        <w:t>, P. 71-90</w:t>
      </w:r>
    </w:p>
    <w:p w14:paraId="1D784407" w14:textId="77777777" w:rsidR="00303377" w:rsidRPr="004167B4" w:rsidRDefault="00303377" w:rsidP="00303377">
      <w:pPr>
        <w:rPr>
          <w:color w:val="000000" w:themeColor="text1"/>
          <w:lang w:val="en-US"/>
        </w:rPr>
      </w:pPr>
    </w:p>
    <w:p w14:paraId="29D67C6A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16 December 2022 (Week 50)</w:t>
      </w:r>
    </w:p>
    <w:p w14:paraId="246FA701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u w:val="single"/>
          <w:lang w:val="en-US"/>
        </w:rPr>
        <w:t>Module 4: Anonymization of Data and Data Scraping</w:t>
      </w:r>
    </w:p>
    <w:p w14:paraId="6A66A98D" w14:textId="77777777" w:rsidR="00303377" w:rsidRPr="0045136C" w:rsidRDefault="00303377" w:rsidP="0030337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Speaker: </w:t>
      </w:r>
      <w:hyperlink r:id="rId15" w:history="1">
        <w:proofErr w:type="spellStart"/>
        <w:r w:rsidRPr="0045136C">
          <w:rPr>
            <w:rStyle w:val="Hyperlink"/>
            <w:lang w:val="en-US"/>
          </w:rPr>
          <w:t>Meeri</w:t>
        </w:r>
        <w:proofErr w:type="spellEnd"/>
        <w:r w:rsidRPr="0045136C">
          <w:rPr>
            <w:rStyle w:val="Hyperlink"/>
            <w:lang w:val="en-US"/>
          </w:rPr>
          <w:t xml:space="preserve"> </w:t>
        </w:r>
        <w:proofErr w:type="spellStart"/>
        <w:r w:rsidRPr="0045136C">
          <w:rPr>
            <w:rStyle w:val="Hyperlink"/>
            <w:lang w:val="en-US"/>
          </w:rPr>
          <w:t>Haataja</w:t>
        </w:r>
        <w:proofErr w:type="spellEnd"/>
      </w:hyperlink>
      <w:r>
        <w:rPr>
          <w:color w:val="000000" w:themeColor="text1"/>
          <w:lang w:val="en-US"/>
        </w:rPr>
        <w:t xml:space="preserve">, CEO of </w:t>
      </w:r>
      <w:hyperlink r:id="rId16" w:history="1">
        <w:proofErr w:type="spellStart"/>
        <w:r w:rsidRPr="005A7634">
          <w:rPr>
            <w:rStyle w:val="Hyperlink"/>
            <w:lang w:val="en-US"/>
          </w:rPr>
          <w:t>Saidot</w:t>
        </w:r>
        <w:proofErr w:type="spellEnd"/>
      </w:hyperlink>
      <w:r>
        <w:rPr>
          <w:color w:val="000000" w:themeColor="text1"/>
          <w:lang w:val="en-US"/>
        </w:rPr>
        <w:t xml:space="preserve"> – Topic: “</w:t>
      </w:r>
      <w:r w:rsidRPr="0045136C">
        <w:rPr>
          <w:i/>
          <w:iCs/>
          <w:color w:val="000000" w:themeColor="text1"/>
          <w:lang w:val="en-US"/>
        </w:rPr>
        <w:t>Stakeholder engagement in public sector A</w:t>
      </w:r>
      <w:r>
        <w:rPr>
          <w:color w:val="000000" w:themeColor="text1"/>
          <w:lang w:val="en-US"/>
        </w:rPr>
        <w:t>I”"</w:t>
      </w:r>
    </w:p>
    <w:p w14:paraId="7F837E67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lang w:val="en-US"/>
        </w:rPr>
        <w:t>Pedagogy: Seminar</w:t>
      </w:r>
    </w:p>
    <w:p w14:paraId="7295431B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Readings: </w:t>
      </w:r>
    </w:p>
    <w:p w14:paraId="633C4F3A" w14:textId="77777777" w:rsidR="00303377" w:rsidRPr="004167B4" w:rsidRDefault="00303377" w:rsidP="00303377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  <w:lang w:val="en-US"/>
        </w:rPr>
      </w:pPr>
      <w:r w:rsidRPr="004167B4">
        <w:rPr>
          <w:color w:val="000000" w:themeColor="text1"/>
          <w:lang w:val="en-US"/>
        </w:rPr>
        <w:t xml:space="preserve">de </w:t>
      </w:r>
      <w:proofErr w:type="spellStart"/>
      <w:r w:rsidRPr="004167B4">
        <w:rPr>
          <w:color w:val="000000" w:themeColor="text1"/>
          <w:lang w:val="en-US"/>
        </w:rPr>
        <w:t>Montjoye</w:t>
      </w:r>
      <w:proofErr w:type="spellEnd"/>
      <w:r w:rsidRPr="004167B4">
        <w:rPr>
          <w:color w:val="000000" w:themeColor="text1"/>
          <w:lang w:val="en-US"/>
        </w:rPr>
        <w:t xml:space="preserve">, Yves-Alexandre, Laura </w:t>
      </w:r>
      <w:proofErr w:type="spellStart"/>
      <w:r w:rsidRPr="004167B4">
        <w:rPr>
          <w:color w:val="000000" w:themeColor="text1"/>
          <w:lang w:val="en-US"/>
        </w:rPr>
        <w:t>Radaelli</w:t>
      </w:r>
      <w:proofErr w:type="spellEnd"/>
      <w:r w:rsidRPr="004167B4">
        <w:rPr>
          <w:color w:val="000000" w:themeColor="text1"/>
          <w:lang w:val="en-US"/>
        </w:rPr>
        <w:t xml:space="preserve">, Vivek Kumar Singh, and Alex “Sandy” Pentland. "Unique in the Shopping Mall: On the </w:t>
      </w:r>
      <w:proofErr w:type="spellStart"/>
      <w:r w:rsidRPr="004167B4">
        <w:rPr>
          <w:color w:val="000000" w:themeColor="text1"/>
          <w:lang w:val="en-US"/>
        </w:rPr>
        <w:t>Reidentifiability</w:t>
      </w:r>
      <w:proofErr w:type="spellEnd"/>
      <w:r w:rsidRPr="004167B4">
        <w:rPr>
          <w:color w:val="000000" w:themeColor="text1"/>
          <w:lang w:val="en-US"/>
        </w:rPr>
        <w:t xml:space="preserve"> of Credit Card Metadata." </w:t>
      </w:r>
      <w:r w:rsidRPr="004167B4">
        <w:rPr>
          <w:i/>
          <w:iCs/>
          <w:color w:val="000000" w:themeColor="text1"/>
          <w:lang w:val="en-US"/>
        </w:rPr>
        <w:t xml:space="preserve">Science </w:t>
      </w:r>
      <w:r w:rsidRPr="004167B4">
        <w:rPr>
          <w:color w:val="000000" w:themeColor="text1"/>
          <w:lang w:val="en-US"/>
        </w:rPr>
        <w:t xml:space="preserve">347, no. 6221 (2015): 536. </w:t>
      </w:r>
      <w:hyperlink r:id="rId17" w:history="1">
        <w:r w:rsidRPr="004167B4">
          <w:rPr>
            <w:rStyle w:val="Hyperlink"/>
            <w:lang w:val="en-US"/>
          </w:rPr>
          <w:t>https://doi.org/10.1126/science.1256297.</w:t>
        </w:r>
      </w:hyperlink>
    </w:p>
    <w:p w14:paraId="1BB85DFB" w14:textId="77777777" w:rsidR="00303377" w:rsidRPr="004167B4" w:rsidRDefault="00303377" w:rsidP="0030337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SE" w:eastAsia="en-GB"/>
        </w:rPr>
      </w:pPr>
      <w:r w:rsidRPr="004167B4">
        <w:rPr>
          <w:lang w:val="en-SE" w:eastAsia="en-GB"/>
        </w:rPr>
        <w:t xml:space="preserve">Gerrard, Y. (2020). What’s in a (pseudo)name? Ethical conundrums for the principles of anonymisation in social media research. </w:t>
      </w:r>
      <w:r w:rsidRPr="004167B4">
        <w:rPr>
          <w:i/>
          <w:iCs/>
          <w:lang w:val="en-SE" w:eastAsia="en-GB"/>
        </w:rPr>
        <w:t>Qualitative Research, 0</w:t>
      </w:r>
      <w:r w:rsidRPr="004167B4">
        <w:rPr>
          <w:lang w:val="en-SE" w:eastAsia="en-GB"/>
        </w:rPr>
        <w:t xml:space="preserve">(0), 1468794120922070. </w:t>
      </w:r>
      <w:r>
        <w:fldChar w:fldCharType="begin"/>
      </w:r>
      <w:r>
        <w:instrText>HYPERLINK "https://journals.sagepub.com/doi/full/10.1177/1468794120922070"</w:instrText>
      </w:r>
      <w:r>
        <w:fldChar w:fldCharType="separate"/>
      </w:r>
      <w:r w:rsidRPr="004167B4">
        <w:rPr>
          <w:rStyle w:val="Hyperlink"/>
          <w:lang w:val="en-SE" w:eastAsia="en-GB"/>
        </w:rPr>
        <w:t>doi:10.1177/1468794120922070</w:t>
      </w:r>
      <w:r>
        <w:rPr>
          <w:rStyle w:val="Hyperlink"/>
          <w:lang w:val="en-SE" w:eastAsia="en-GB"/>
        </w:rPr>
        <w:fldChar w:fldCharType="end"/>
      </w:r>
      <w:r w:rsidRPr="004167B4">
        <w:rPr>
          <w:lang w:val="en-SE" w:eastAsia="en-GB"/>
        </w:rPr>
        <w:t xml:space="preserve"> </w:t>
      </w:r>
    </w:p>
    <w:p w14:paraId="0AFA2DF8" w14:textId="77777777" w:rsidR="00303377" w:rsidRPr="004167B4" w:rsidRDefault="00303377" w:rsidP="00303377">
      <w:pPr>
        <w:pStyle w:val="ListParagraph"/>
        <w:numPr>
          <w:ilvl w:val="0"/>
          <w:numId w:val="3"/>
        </w:numPr>
        <w:rPr>
          <w:color w:val="000000" w:themeColor="text1"/>
          <w:lang w:val="en-SE"/>
        </w:rPr>
      </w:pPr>
      <w:r w:rsidRPr="004167B4">
        <w:rPr>
          <w:color w:val="000000" w:themeColor="text1"/>
          <w:lang w:val="en-SE"/>
        </w:rPr>
        <w:t xml:space="preserve">Mancosu, M., &amp; Vegetti, F. (2020). What </w:t>
      </w:r>
      <w:r w:rsidRPr="004167B4">
        <w:rPr>
          <w:color w:val="000000" w:themeColor="text1"/>
          <w:lang w:val="en-US"/>
        </w:rPr>
        <w:t>y</w:t>
      </w:r>
      <w:r w:rsidRPr="004167B4">
        <w:rPr>
          <w:color w:val="000000" w:themeColor="text1"/>
          <w:lang w:val="en-SE"/>
        </w:rPr>
        <w:t xml:space="preserve">ou </w:t>
      </w:r>
      <w:r w:rsidRPr="004167B4">
        <w:rPr>
          <w:color w:val="000000" w:themeColor="text1"/>
          <w:lang w:val="en-US"/>
        </w:rPr>
        <w:t>c</w:t>
      </w:r>
      <w:r w:rsidRPr="004167B4">
        <w:rPr>
          <w:color w:val="000000" w:themeColor="text1"/>
          <w:lang w:val="en-SE"/>
        </w:rPr>
        <w:t xml:space="preserve">an </w:t>
      </w:r>
      <w:r w:rsidRPr="004167B4">
        <w:rPr>
          <w:color w:val="000000" w:themeColor="text1"/>
          <w:lang w:val="en-US"/>
        </w:rPr>
        <w:t>s</w:t>
      </w:r>
      <w:r w:rsidRPr="004167B4">
        <w:rPr>
          <w:color w:val="000000" w:themeColor="text1"/>
          <w:lang w:val="en-SE"/>
        </w:rPr>
        <w:t xml:space="preserve">crape and </w:t>
      </w:r>
      <w:r w:rsidRPr="004167B4">
        <w:rPr>
          <w:color w:val="000000" w:themeColor="text1"/>
          <w:lang w:val="en-US"/>
        </w:rPr>
        <w:t>w</w:t>
      </w:r>
      <w:r w:rsidRPr="004167B4">
        <w:rPr>
          <w:color w:val="000000" w:themeColor="text1"/>
          <w:lang w:val="en-SE"/>
        </w:rPr>
        <w:t xml:space="preserve">hat </w:t>
      </w:r>
      <w:proofErr w:type="spellStart"/>
      <w:r w:rsidRPr="004167B4">
        <w:rPr>
          <w:color w:val="000000" w:themeColor="text1"/>
          <w:lang w:val="en-US"/>
        </w:rPr>
        <w:t>i</w:t>
      </w:r>
      <w:proofErr w:type="spellEnd"/>
      <w:r w:rsidRPr="004167B4">
        <w:rPr>
          <w:color w:val="000000" w:themeColor="text1"/>
          <w:lang w:val="en-SE"/>
        </w:rPr>
        <w:t xml:space="preserve">s </w:t>
      </w:r>
      <w:r w:rsidRPr="004167B4">
        <w:rPr>
          <w:color w:val="000000" w:themeColor="text1"/>
          <w:lang w:val="en-US"/>
        </w:rPr>
        <w:t>r</w:t>
      </w:r>
      <w:r w:rsidRPr="004167B4">
        <w:rPr>
          <w:color w:val="000000" w:themeColor="text1"/>
          <w:lang w:val="en-SE"/>
        </w:rPr>
        <w:t xml:space="preserve">ight to </w:t>
      </w:r>
      <w:r w:rsidRPr="004167B4">
        <w:rPr>
          <w:color w:val="000000" w:themeColor="text1"/>
          <w:lang w:val="en-US"/>
        </w:rPr>
        <w:t>s</w:t>
      </w:r>
      <w:r w:rsidRPr="004167B4">
        <w:rPr>
          <w:color w:val="000000" w:themeColor="text1"/>
          <w:lang w:val="en-SE"/>
        </w:rPr>
        <w:t xml:space="preserve">crape: A </w:t>
      </w:r>
      <w:r w:rsidRPr="004167B4">
        <w:rPr>
          <w:color w:val="000000" w:themeColor="text1"/>
          <w:lang w:val="en-US"/>
        </w:rPr>
        <w:t>p</w:t>
      </w:r>
      <w:r w:rsidRPr="004167B4">
        <w:rPr>
          <w:color w:val="000000" w:themeColor="text1"/>
          <w:lang w:val="en-SE"/>
        </w:rPr>
        <w:t xml:space="preserve">roposal for a </w:t>
      </w:r>
      <w:r w:rsidRPr="004167B4">
        <w:rPr>
          <w:color w:val="000000" w:themeColor="text1"/>
          <w:lang w:val="en-US"/>
        </w:rPr>
        <w:t>t</w:t>
      </w:r>
      <w:r w:rsidRPr="004167B4">
        <w:rPr>
          <w:color w:val="000000" w:themeColor="text1"/>
          <w:lang w:val="en-SE"/>
        </w:rPr>
        <w:t xml:space="preserve">ool to </w:t>
      </w:r>
      <w:r w:rsidRPr="004167B4">
        <w:rPr>
          <w:color w:val="000000" w:themeColor="text1"/>
          <w:lang w:val="en-US"/>
        </w:rPr>
        <w:t>c</w:t>
      </w:r>
      <w:r w:rsidRPr="004167B4">
        <w:rPr>
          <w:color w:val="000000" w:themeColor="text1"/>
          <w:lang w:val="en-SE"/>
        </w:rPr>
        <w:t xml:space="preserve">ollect </w:t>
      </w:r>
      <w:r w:rsidRPr="004167B4">
        <w:rPr>
          <w:color w:val="000000" w:themeColor="text1"/>
          <w:lang w:val="en-US"/>
        </w:rPr>
        <w:t>p</w:t>
      </w:r>
      <w:r w:rsidRPr="004167B4">
        <w:rPr>
          <w:color w:val="000000" w:themeColor="text1"/>
          <w:lang w:val="en-SE"/>
        </w:rPr>
        <w:t xml:space="preserve">ublic Facebook </w:t>
      </w:r>
      <w:r w:rsidRPr="004167B4">
        <w:rPr>
          <w:color w:val="000000" w:themeColor="text1"/>
          <w:lang w:val="en-US"/>
        </w:rPr>
        <w:t>d</w:t>
      </w:r>
      <w:r w:rsidRPr="004167B4">
        <w:rPr>
          <w:color w:val="000000" w:themeColor="text1"/>
          <w:lang w:val="en-SE"/>
        </w:rPr>
        <w:t>ata. Social Media + Society, 6(3), 2056305120940703. doi:10.1177/2056305120940703</w:t>
      </w:r>
    </w:p>
    <w:p w14:paraId="3AC23705" w14:textId="77777777" w:rsidR="00303377" w:rsidRPr="004167B4" w:rsidRDefault="00303377" w:rsidP="0030337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SE" w:eastAsia="en-GB"/>
        </w:rPr>
      </w:pPr>
      <w:r w:rsidRPr="004167B4">
        <w:rPr>
          <w:lang w:val="en-SE" w:eastAsia="en-GB"/>
        </w:rPr>
        <w:t>Van Noorden, R. (2020). The ethical questions that haunt facial-recognition research. Nature, 587(7834), 354-359.</w:t>
      </w:r>
    </w:p>
    <w:p w14:paraId="47C58FEF" w14:textId="77777777" w:rsidR="00303377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9 January 2023 (Week 2)</w:t>
      </w:r>
    </w:p>
    <w:p w14:paraId="012FAADB" w14:textId="77777777" w:rsidR="00303377" w:rsidRPr="0045136C" w:rsidRDefault="00303377" w:rsidP="00303377">
      <w:pPr>
        <w:rPr>
          <w:color w:val="000000" w:themeColor="text1"/>
          <w:u w:val="single"/>
          <w:lang w:val="en-US"/>
        </w:rPr>
      </w:pPr>
      <w:r w:rsidRPr="0045136C">
        <w:rPr>
          <w:color w:val="000000" w:themeColor="text1"/>
          <w:u w:val="single"/>
          <w:lang w:val="en-US"/>
        </w:rPr>
        <w:t>Module 5: Discrimination (including algorithmic bias)</w:t>
      </w:r>
    </w:p>
    <w:p w14:paraId="1CBA3DAC" w14:textId="77777777" w:rsidR="00303377" w:rsidRPr="0045136C" w:rsidRDefault="00303377" w:rsidP="0030337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Speaker: </w:t>
      </w:r>
      <w:hyperlink r:id="rId18" w:history="1">
        <w:r w:rsidRPr="0045136C">
          <w:rPr>
            <w:rStyle w:val="Hyperlink"/>
            <w:lang w:val="en-US"/>
          </w:rPr>
          <w:t xml:space="preserve">Finn </w:t>
        </w:r>
        <w:proofErr w:type="spellStart"/>
        <w:r w:rsidRPr="0045136C">
          <w:rPr>
            <w:rStyle w:val="Hyperlink"/>
            <w:lang w:val="en-US"/>
          </w:rPr>
          <w:t>Myrstad</w:t>
        </w:r>
        <w:proofErr w:type="spellEnd"/>
      </w:hyperlink>
      <w:r>
        <w:rPr>
          <w:color w:val="000000" w:themeColor="text1"/>
          <w:lang w:val="en-US"/>
        </w:rPr>
        <w:t>, Director of Digital Policy, Norwegian Consumer Council, (</w:t>
      </w:r>
      <w:proofErr w:type="spellStart"/>
      <w:r w:rsidRPr="0045136C">
        <w:rPr>
          <w:color w:val="000000" w:themeColor="text1"/>
          <w:lang w:val="en-US"/>
        </w:rPr>
        <w:t>Forbrukerrådet</w:t>
      </w:r>
      <w:proofErr w:type="spellEnd"/>
      <w:r>
        <w:rPr>
          <w:color w:val="000000" w:themeColor="text1"/>
          <w:lang w:val="en-US"/>
        </w:rPr>
        <w:t>) – Topic: TBD.</w:t>
      </w:r>
    </w:p>
    <w:p w14:paraId="2FDCA61C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lang w:val="en-US"/>
        </w:rPr>
        <w:t>Pedagogy: Seminar</w:t>
      </w:r>
    </w:p>
    <w:p w14:paraId="3EDD4F1C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Readings: </w:t>
      </w:r>
    </w:p>
    <w:p w14:paraId="4B30B994" w14:textId="77777777" w:rsidR="00303377" w:rsidRPr="004167B4" w:rsidRDefault="00303377" w:rsidP="0030337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GB"/>
        </w:rPr>
      </w:pPr>
      <w:proofErr w:type="spellStart"/>
      <w:r w:rsidRPr="004167B4">
        <w:rPr>
          <w:lang w:val="en-GB"/>
        </w:rPr>
        <w:t>Akter</w:t>
      </w:r>
      <w:proofErr w:type="spellEnd"/>
      <w:r w:rsidRPr="004167B4">
        <w:rPr>
          <w:lang w:val="en-GB"/>
        </w:rPr>
        <w:t xml:space="preserve">, S., McCarthy, G., </w:t>
      </w:r>
      <w:proofErr w:type="spellStart"/>
      <w:r w:rsidRPr="004167B4">
        <w:rPr>
          <w:lang w:val="en-GB"/>
        </w:rPr>
        <w:t>Sajib</w:t>
      </w:r>
      <w:proofErr w:type="spellEnd"/>
      <w:r w:rsidRPr="004167B4">
        <w:rPr>
          <w:lang w:val="en-GB"/>
        </w:rPr>
        <w:t xml:space="preserve">, S., Michael, K., Dwivedi, Y. K., </w:t>
      </w:r>
      <w:proofErr w:type="spellStart"/>
      <w:r w:rsidRPr="004167B4">
        <w:rPr>
          <w:lang w:val="en-GB"/>
        </w:rPr>
        <w:t>D’Ambra</w:t>
      </w:r>
      <w:proofErr w:type="spellEnd"/>
      <w:r w:rsidRPr="004167B4">
        <w:rPr>
          <w:lang w:val="en-GB"/>
        </w:rPr>
        <w:t xml:space="preserve">, J., &amp; Shen, K. N. (2021). Algorithmic bias in data-driven innovation in the age of AI. </w:t>
      </w:r>
      <w:r w:rsidRPr="004167B4">
        <w:rPr>
          <w:i/>
          <w:iCs/>
          <w:lang w:val="en-GB"/>
        </w:rPr>
        <w:lastRenderedPageBreak/>
        <w:t>International Journal of Information Management, 60</w:t>
      </w:r>
      <w:r w:rsidRPr="004167B4">
        <w:rPr>
          <w:lang w:val="en-GB"/>
        </w:rPr>
        <w:t xml:space="preserve">, 102387. </w:t>
      </w:r>
      <w:hyperlink r:id="rId19" w:history="1">
        <w:proofErr w:type="spellStart"/>
        <w:proofErr w:type="gramStart"/>
        <w:r w:rsidRPr="004167B4">
          <w:rPr>
            <w:rStyle w:val="Hyperlink"/>
            <w:lang w:val="en-GB"/>
          </w:rPr>
          <w:t>doi:https</w:t>
        </w:r>
        <w:proofErr w:type="spellEnd"/>
        <w:r w:rsidRPr="004167B4">
          <w:rPr>
            <w:rStyle w:val="Hyperlink"/>
            <w:lang w:val="en-GB"/>
          </w:rPr>
          <w:t>://doi.org/10.1016/j.ijinfomgt.2021.102387</w:t>
        </w:r>
        <w:proofErr w:type="gramEnd"/>
      </w:hyperlink>
    </w:p>
    <w:p w14:paraId="274C412D" w14:textId="77777777" w:rsidR="00303377" w:rsidRPr="004167B4" w:rsidRDefault="00303377" w:rsidP="0030337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GB"/>
        </w:rPr>
      </w:pPr>
      <w:r w:rsidRPr="004167B4">
        <w:rPr>
          <w:lang w:val="en-GB"/>
        </w:rPr>
        <w:t xml:space="preserve">Holm, E. A. (2019). In </w:t>
      </w:r>
      <w:proofErr w:type="spellStart"/>
      <w:r w:rsidRPr="004167B4">
        <w:rPr>
          <w:lang w:val="en-GB"/>
        </w:rPr>
        <w:t>defense</w:t>
      </w:r>
      <w:proofErr w:type="spellEnd"/>
      <w:r w:rsidRPr="004167B4">
        <w:rPr>
          <w:lang w:val="en-GB"/>
        </w:rPr>
        <w:t xml:space="preserve"> of the black box. Science, 364(6435), 26-27. https://doi.org/doi:10.1126/science.aax0162</w:t>
      </w:r>
    </w:p>
    <w:p w14:paraId="336D3018" w14:textId="77777777" w:rsidR="00303377" w:rsidRPr="004167B4" w:rsidRDefault="00303377" w:rsidP="00303377">
      <w:pPr>
        <w:pStyle w:val="ListParagraph"/>
        <w:numPr>
          <w:ilvl w:val="0"/>
          <w:numId w:val="5"/>
        </w:numPr>
        <w:rPr>
          <w:rStyle w:val="Hyperlink"/>
          <w:color w:val="000000" w:themeColor="text1"/>
          <w:lang w:val="en-US"/>
        </w:rPr>
      </w:pPr>
      <w:proofErr w:type="spellStart"/>
      <w:r w:rsidRPr="004167B4">
        <w:rPr>
          <w:color w:val="000000" w:themeColor="text1"/>
          <w:lang w:val="en-US"/>
        </w:rPr>
        <w:t>Richterich</w:t>
      </w:r>
      <w:proofErr w:type="spellEnd"/>
      <w:r w:rsidRPr="004167B4">
        <w:rPr>
          <w:color w:val="000000" w:themeColor="text1"/>
          <w:lang w:val="en-US"/>
        </w:rPr>
        <w:t xml:space="preserve">, Annika. </w:t>
      </w:r>
      <w:r w:rsidRPr="004167B4">
        <w:rPr>
          <w:i/>
          <w:iCs/>
          <w:color w:val="000000" w:themeColor="text1"/>
          <w:lang w:val="en-US"/>
        </w:rPr>
        <w:t>The Big Data Agenda: Data Ethics and Critical Data Studies.</w:t>
      </w:r>
      <w:r w:rsidRPr="004167B4">
        <w:rPr>
          <w:color w:val="000000" w:themeColor="text1"/>
          <w:lang w:val="en-US"/>
        </w:rPr>
        <w:t xml:space="preserve"> London: University of Westminster Press, 2018. </w:t>
      </w:r>
      <w:hyperlink r:id="rId20" w:history="1">
        <w:r w:rsidRPr="004167B4">
          <w:rPr>
            <w:rStyle w:val="Hyperlink"/>
            <w:lang w:val="en-US"/>
          </w:rPr>
          <w:t>http://www.oapen.org/record/650082.</w:t>
        </w:r>
      </w:hyperlink>
    </w:p>
    <w:p w14:paraId="7EDACCE6" w14:textId="77777777" w:rsidR="00303377" w:rsidRPr="0045136C" w:rsidRDefault="00303377" w:rsidP="00303377">
      <w:pPr>
        <w:pStyle w:val="ListParagraph"/>
        <w:numPr>
          <w:ilvl w:val="1"/>
          <w:numId w:val="5"/>
        </w:numPr>
        <w:rPr>
          <w:color w:val="000000" w:themeColor="text1"/>
          <w:lang w:val="en-US"/>
        </w:rPr>
      </w:pPr>
      <w:r w:rsidRPr="004167B4">
        <w:rPr>
          <w:rStyle w:val="Hyperlink"/>
          <w:color w:val="000000" w:themeColor="text1"/>
          <w:lang w:val="en-US"/>
        </w:rPr>
        <w:t xml:space="preserve">Chapter 3: </w:t>
      </w:r>
      <w:r w:rsidRPr="004167B4">
        <w:rPr>
          <w:rStyle w:val="Hyperlink"/>
          <w:i/>
          <w:color w:val="000000" w:themeColor="text1"/>
          <w:lang w:val="en-US"/>
        </w:rPr>
        <w:t>Big Data: Ethical Debates</w:t>
      </w:r>
      <w:r w:rsidRPr="004167B4">
        <w:rPr>
          <w:rStyle w:val="Hyperlink"/>
          <w:color w:val="000000" w:themeColor="text1"/>
          <w:lang w:val="en-US"/>
        </w:rPr>
        <w:t>, P. 45-48 (Algorithmic Bias)</w:t>
      </w:r>
    </w:p>
    <w:p w14:paraId="2AF39EFF" w14:textId="77777777" w:rsidR="00303377" w:rsidRPr="004167B4" w:rsidRDefault="00303377" w:rsidP="00303377">
      <w:pPr>
        <w:rPr>
          <w:lang w:val="en-US"/>
        </w:rPr>
      </w:pPr>
    </w:p>
    <w:p w14:paraId="5F2777D3" w14:textId="77777777" w:rsidR="00303377" w:rsidRPr="004167B4" w:rsidRDefault="00303377" w:rsidP="00303377">
      <w:pPr>
        <w:rPr>
          <w:rStyle w:val="Hyperlink"/>
          <w:color w:val="000000" w:themeColor="text1"/>
          <w:lang w:val="en-US"/>
        </w:rPr>
      </w:pPr>
      <w:r w:rsidRPr="004167B4">
        <w:rPr>
          <w:lang w:val="en-US"/>
        </w:rPr>
        <w:t>Videos:</w:t>
      </w:r>
    </w:p>
    <w:p w14:paraId="082CB5AB" w14:textId="77777777" w:rsidR="00303377" w:rsidRPr="004167B4" w:rsidRDefault="00303377" w:rsidP="00303377">
      <w:pPr>
        <w:pStyle w:val="ListParagraph"/>
        <w:numPr>
          <w:ilvl w:val="0"/>
          <w:numId w:val="5"/>
        </w:numPr>
      </w:pPr>
      <w:proofErr w:type="spellStart"/>
      <w:r w:rsidRPr="004167B4">
        <w:rPr>
          <w:lang w:val="en-US"/>
        </w:rPr>
        <w:t>Buolamwini</w:t>
      </w:r>
      <w:proofErr w:type="spellEnd"/>
      <w:r w:rsidRPr="004167B4">
        <w:rPr>
          <w:lang w:val="en-US"/>
        </w:rPr>
        <w:t xml:space="preserve">, Joy. “How I’m Fighting Bias in Algorithms”. </w:t>
      </w:r>
      <w:r w:rsidRPr="004167B4">
        <w:t xml:space="preserve">2016. Video. </w:t>
      </w:r>
      <w:hyperlink r:id="rId21" w:history="1">
        <w:r w:rsidRPr="004167B4">
          <w:rPr>
            <w:rStyle w:val="Hyperlink"/>
          </w:rPr>
          <w:t>https://www.ted.com/talks/joy_buolamwini_how_i_m_fighting_bias_in_algorithms?language=en</w:t>
        </w:r>
      </w:hyperlink>
    </w:p>
    <w:p w14:paraId="364216B2" w14:textId="77777777" w:rsidR="00303377" w:rsidRPr="004167B4" w:rsidRDefault="00303377" w:rsidP="00303377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O’Neil, Cathy. "The Era of Blind Faith in Big Data Must End." 2017. </w:t>
      </w:r>
      <w:r w:rsidRPr="004167B4">
        <w:rPr>
          <w:color w:val="000000" w:themeColor="text1"/>
        </w:rPr>
        <w:t xml:space="preserve">Video. </w:t>
      </w:r>
      <w:hyperlink r:id="rId22" w:history="1">
        <w:r w:rsidRPr="004167B4">
          <w:rPr>
            <w:rStyle w:val="Hyperlink"/>
            <w:rFonts w:eastAsiaTheme="minorHAnsi"/>
          </w:rPr>
          <w:t>https://www.youtube.com/watch?v=_2u_eHHzRto</w:t>
        </w:r>
      </w:hyperlink>
      <w:r w:rsidRPr="004167B4">
        <w:rPr>
          <w:rFonts w:eastAsiaTheme="minorHAnsi"/>
        </w:rPr>
        <w:t>.</w:t>
      </w:r>
    </w:p>
    <w:p w14:paraId="206D7FA3" w14:textId="77777777" w:rsidR="00303377" w:rsidRPr="004167B4" w:rsidRDefault="00303377" w:rsidP="00303377">
      <w:pPr>
        <w:rPr>
          <w:color w:val="000000" w:themeColor="text1"/>
          <w:lang w:val="en-US"/>
        </w:rPr>
      </w:pPr>
    </w:p>
    <w:p w14:paraId="23C642F1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11 January 2023 (Week 2)</w:t>
      </w:r>
    </w:p>
    <w:p w14:paraId="0802F045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u w:val="single"/>
          <w:lang w:val="en-US"/>
        </w:rPr>
        <w:t>Module 6: Ethics, Consent, and Vulnerable Populations</w:t>
      </w:r>
    </w:p>
    <w:p w14:paraId="73C83CF0" w14:textId="77777777" w:rsidR="00303377" w:rsidRPr="005B5249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Speaker: </w:t>
      </w:r>
      <w:hyperlink r:id="rId23" w:history="1">
        <w:r w:rsidRPr="004167B4">
          <w:rPr>
            <w:rStyle w:val="Hyperlink"/>
            <w:lang w:val="en-US"/>
          </w:rPr>
          <w:t>Brandeis Marshall</w:t>
        </w:r>
      </w:hyperlink>
      <w:r w:rsidRPr="004167B4">
        <w:rPr>
          <w:color w:val="000000" w:themeColor="text1"/>
          <w:lang w:val="en-US"/>
        </w:rPr>
        <w:t>, “</w:t>
      </w:r>
      <w:r w:rsidRPr="004167B4">
        <w:rPr>
          <w:i/>
          <w:iCs/>
          <w:color w:val="000000" w:themeColor="text1"/>
          <w:lang w:val="en-US"/>
        </w:rPr>
        <w:t>Data Conscience</w:t>
      </w:r>
      <w:r w:rsidRPr="004167B4">
        <w:rPr>
          <w:color w:val="000000" w:themeColor="text1"/>
          <w:lang w:val="en-US"/>
        </w:rPr>
        <w:t>” author</w:t>
      </w:r>
      <w:r>
        <w:rPr>
          <w:color w:val="000000" w:themeColor="text1"/>
          <w:lang w:val="en-US"/>
        </w:rPr>
        <w:t>, Professor of Computer Science, Spellman College, Topic – TBD.</w:t>
      </w:r>
    </w:p>
    <w:p w14:paraId="63D6B407" w14:textId="77777777" w:rsidR="00303377" w:rsidRPr="00B03CDE" w:rsidRDefault="00303377" w:rsidP="0030337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Pedagogy: Seminar</w:t>
      </w:r>
    </w:p>
    <w:p w14:paraId="3EC55F83" w14:textId="77777777" w:rsidR="00303377" w:rsidRPr="00A45B96" w:rsidRDefault="00303377" w:rsidP="00303377">
      <w:pPr>
        <w:rPr>
          <w:color w:val="000000" w:themeColor="text1"/>
          <w:lang w:val="en-US"/>
        </w:rPr>
      </w:pPr>
      <w:r w:rsidRPr="00A45B96">
        <w:rPr>
          <w:color w:val="000000" w:themeColor="text1"/>
          <w:lang w:val="en-US"/>
        </w:rPr>
        <w:t xml:space="preserve">Readings: </w:t>
      </w:r>
    </w:p>
    <w:p w14:paraId="34EDFECE" w14:textId="77777777" w:rsidR="00303377" w:rsidRPr="009021DF" w:rsidRDefault="00303377" w:rsidP="003033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eastAsiaTheme="minorHAnsi"/>
          <w:color w:val="000000"/>
          <w:lang w:val="en-US"/>
        </w:rPr>
      </w:pPr>
      <w:proofErr w:type="spellStart"/>
      <w:r w:rsidRPr="00C059AC">
        <w:rPr>
          <w:color w:val="000000" w:themeColor="text1"/>
          <w:lang w:val="en-US"/>
        </w:rPr>
        <w:t>Eyal</w:t>
      </w:r>
      <w:proofErr w:type="spellEnd"/>
      <w:r w:rsidRPr="00C059AC">
        <w:rPr>
          <w:color w:val="000000" w:themeColor="text1"/>
          <w:lang w:val="en-US"/>
        </w:rPr>
        <w:t xml:space="preserve">, N. (2014). Using informed consent to save trust. </w:t>
      </w:r>
      <w:r w:rsidRPr="00C059AC">
        <w:rPr>
          <w:color w:val="000000" w:themeColor="text1"/>
        </w:rPr>
        <w:t xml:space="preserve">J Med </w:t>
      </w:r>
      <w:proofErr w:type="spellStart"/>
      <w:r w:rsidRPr="00C059AC">
        <w:rPr>
          <w:color w:val="000000" w:themeColor="text1"/>
        </w:rPr>
        <w:t>Ethics</w:t>
      </w:r>
      <w:proofErr w:type="spellEnd"/>
      <w:r w:rsidRPr="00C059AC">
        <w:rPr>
          <w:color w:val="000000" w:themeColor="text1"/>
        </w:rPr>
        <w:t xml:space="preserve">, 40(7), </w:t>
      </w:r>
      <w:proofErr w:type="gramStart"/>
      <w:r w:rsidRPr="00C059AC">
        <w:rPr>
          <w:color w:val="000000" w:themeColor="text1"/>
        </w:rPr>
        <w:t>437-444</w:t>
      </w:r>
      <w:proofErr w:type="gramEnd"/>
      <w:r w:rsidRPr="00C059AC">
        <w:rPr>
          <w:color w:val="000000" w:themeColor="text1"/>
        </w:rPr>
        <w:t xml:space="preserve">. https://doi.org/10.1136/medethics-2012-100490 </w:t>
      </w:r>
      <w:proofErr w:type="spellStart"/>
      <w:r w:rsidRPr="00C059AC">
        <w:rPr>
          <w:color w:val="000000" w:themeColor="text1"/>
        </w:rPr>
        <w:t>Mittelstadt</w:t>
      </w:r>
      <w:proofErr w:type="spellEnd"/>
      <w:r w:rsidRPr="00C059AC">
        <w:rPr>
          <w:color w:val="000000" w:themeColor="text1"/>
        </w:rPr>
        <w:t xml:space="preserve">, Brent. </w:t>
      </w:r>
      <w:r w:rsidRPr="004759C5">
        <w:rPr>
          <w:color w:val="000000" w:themeColor="text1"/>
          <w:lang w:val="en-US"/>
        </w:rPr>
        <w:t>"The Ethics of Biomedical ‘Big Data’ Analytics</w:t>
      </w:r>
      <w:r w:rsidRPr="00A45B96">
        <w:rPr>
          <w:color w:val="000000" w:themeColor="text1"/>
          <w:lang w:val="en-US"/>
        </w:rPr>
        <w:t xml:space="preserve">." </w:t>
      </w:r>
      <w:r w:rsidRPr="00A45B96">
        <w:rPr>
          <w:i/>
          <w:iCs/>
          <w:color w:val="000000" w:themeColor="text1"/>
          <w:lang w:val="en-US"/>
        </w:rPr>
        <w:t xml:space="preserve">Philosophy &amp; Technology </w:t>
      </w:r>
      <w:r w:rsidRPr="00A45B96">
        <w:rPr>
          <w:color w:val="000000" w:themeColor="text1"/>
          <w:lang w:val="en-US"/>
        </w:rPr>
        <w:t xml:space="preserve">32, no. 1 (2019): 17-21. </w:t>
      </w:r>
      <w:hyperlink r:id="rId24" w:history="1">
        <w:r w:rsidRPr="00A45B96">
          <w:rPr>
            <w:rStyle w:val="Hyperlink"/>
            <w:lang w:val="en-US"/>
          </w:rPr>
          <w:t>https://doi.org/10.1007/s13347-019-00344-z.</w:t>
        </w:r>
      </w:hyperlink>
    </w:p>
    <w:p w14:paraId="2954F2FD" w14:textId="77777777" w:rsidR="00303377" w:rsidRDefault="00303377" w:rsidP="00303377">
      <w:pPr>
        <w:pStyle w:val="ListParagraph"/>
        <w:numPr>
          <w:ilvl w:val="0"/>
          <w:numId w:val="4"/>
        </w:numPr>
        <w:rPr>
          <w:rStyle w:val="Hyperlink"/>
          <w:rFonts w:eastAsiaTheme="minorHAnsi"/>
          <w:color w:val="000000"/>
          <w:lang w:val="en-US"/>
        </w:rPr>
      </w:pP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Jackson, L., Kuhlman, C., Jackson, F., &amp; Fox, P. K. (2019). Including </w:t>
      </w:r>
      <w:r>
        <w:rPr>
          <w:rStyle w:val="Hyperlink"/>
          <w:rFonts w:eastAsiaTheme="minorHAnsi"/>
          <w:color w:val="000000"/>
          <w:lang w:val="en-US"/>
        </w:rPr>
        <w:t>v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ulnerable </w:t>
      </w:r>
      <w:r>
        <w:rPr>
          <w:rStyle w:val="Hyperlink"/>
          <w:rFonts w:eastAsiaTheme="minorHAnsi"/>
          <w:color w:val="000000"/>
          <w:lang w:val="en-US"/>
        </w:rPr>
        <w:t>p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opulations in the </w:t>
      </w:r>
      <w:r>
        <w:rPr>
          <w:rStyle w:val="Hyperlink"/>
          <w:rFonts w:eastAsiaTheme="minorHAnsi"/>
          <w:color w:val="000000"/>
          <w:lang w:val="en-US"/>
        </w:rPr>
        <w:t>a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ssessment of </w:t>
      </w:r>
      <w:r>
        <w:rPr>
          <w:rStyle w:val="Hyperlink"/>
          <w:rFonts w:eastAsiaTheme="minorHAnsi"/>
          <w:color w:val="000000"/>
          <w:lang w:val="en-US"/>
        </w:rPr>
        <w:t>d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ata </w:t>
      </w:r>
      <w:r>
        <w:rPr>
          <w:rStyle w:val="Hyperlink"/>
          <w:rFonts w:eastAsiaTheme="minorHAnsi"/>
          <w:color w:val="000000"/>
          <w:lang w:val="en-US"/>
        </w:rPr>
        <w:t>fr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om </w:t>
      </w:r>
      <w:r>
        <w:rPr>
          <w:rStyle w:val="Hyperlink"/>
          <w:rFonts w:eastAsiaTheme="minorHAnsi"/>
          <w:color w:val="000000"/>
          <w:lang w:val="en-US"/>
        </w:rPr>
        <w:t>v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ulnerable </w:t>
      </w:r>
      <w:r>
        <w:rPr>
          <w:rStyle w:val="Hyperlink"/>
          <w:rFonts w:eastAsiaTheme="minorHAnsi"/>
          <w:color w:val="000000"/>
          <w:lang w:val="en-US"/>
        </w:rPr>
        <w:t>p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>opulations</w:t>
      </w:r>
      <w:r>
        <w:rPr>
          <w:rStyle w:val="Hyperlink"/>
          <w:rFonts w:eastAsiaTheme="minorHAnsi"/>
          <w:color w:val="000000"/>
          <w:lang w:val="en-US"/>
        </w:rPr>
        <w:t xml:space="preserve">. </w:t>
      </w:r>
      <w:r w:rsidRPr="009021DF">
        <w:rPr>
          <w:rStyle w:val="Hyperlink"/>
          <w:rFonts w:eastAsiaTheme="minorHAnsi"/>
          <w:i/>
          <w:iCs/>
          <w:color w:val="000000"/>
          <w:u w:val="none"/>
          <w:lang w:val="en-US"/>
        </w:rPr>
        <w:t>Frontiers in Big Data</w:t>
      </w:r>
      <w:r w:rsidRPr="009021DF">
        <w:rPr>
          <w:rStyle w:val="Hyperlink"/>
          <w:rFonts w:eastAsiaTheme="minorHAnsi"/>
          <w:color w:val="000000"/>
          <w:u w:val="none"/>
          <w:lang w:val="en-US"/>
        </w:rPr>
        <w:t xml:space="preserve">, 2, 1-8. </w:t>
      </w:r>
      <w:hyperlink r:id="rId25" w:history="1">
        <w:r w:rsidRPr="00CF0D9E">
          <w:rPr>
            <w:rStyle w:val="Hyperlink"/>
            <w:rFonts w:eastAsiaTheme="minorHAnsi"/>
            <w:lang w:val="en-US"/>
          </w:rPr>
          <w:t>https://doi.org/10.3389/fdata.2019.00019</w:t>
        </w:r>
      </w:hyperlink>
    </w:p>
    <w:p w14:paraId="3AFA98B2" w14:textId="77777777" w:rsidR="00303377" w:rsidRDefault="00303377" w:rsidP="00303377">
      <w:pPr>
        <w:pStyle w:val="ListParagraph"/>
        <w:numPr>
          <w:ilvl w:val="0"/>
          <w:numId w:val="4"/>
        </w:numPr>
        <w:rPr>
          <w:rFonts w:eastAsiaTheme="minorHAnsi"/>
          <w:color w:val="000000"/>
          <w:lang w:val="en-US"/>
        </w:rPr>
      </w:pPr>
      <w:proofErr w:type="spellStart"/>
      <w:r w:rsidRPr="00A45B96">
        <w:rPr>
          <w:rFonts w:eastAsiaTheme="minorHAnsi"/>
          <w:color w:val="000000"/>
          <w:lang w:val="en-US"/>
        </w:rPr>
        <w:t>Vayena</w:t>
      </w:r>
      <w:proofErr w:type="spellEnd"/>
      <w:r w:rsidRPr="00A45B96">
        <w:rPr>
          <w:rFonts w:eastAsiaTheme="minorHAnsi"/>
          <w:color w:val="000000"/>
          <w:lang w:val="en-US"/>
        </w:rPr>
        <w:t xml:space="preserve">, Effy, and Alessandro </w:t>
      </w:r>
      <w:proofErr w:type="spellStart"/>
      <w:r w:rsidRPr="00A45B96">
        <w:rPr>
          <w:rFonts w:eastAsiaTheme="minorHAnsi"/>
          <w:color w:val="000000"/>
          <w:lang w:val="en-US"/>
        </w:rPr>
        <w:t>Blasimme</w:t>
      </w:r>
      <w:proofErr w:type="spellEnd"/>
      <w:r w:rsidRPr="00A45B96">
        <w:rPr>
          <w:rFonts w:eastAsiaTheme="minorHAnsi"/>
          <w:color w:val="000000"/>
          <w:lang w:val="en-US"/>
        </w:rPr>
        <w:t xml:space="preserve">. "Health Research with Big Data: Time for Systemic Oversight." </w:t>
      </w:r>
      <w:r w:rsidRPr="00A45B96">
        <w:rPr>
          <w:rFonts w:eastAsiaTheme="minorHAnsi"/>
          <w:i/>
          <w:iCs/>
          <w:color w:val="000000"/>
          <w:lang w:val="en-US"/>
        </w:rPr>
        <w:t xml:space="preserve">The Journal of Law, Medicine &amp; Ethics </w:t>
      </w:r>
      <w:r w:rsidRPr="00A45B96">
        <w:rPr>
          <w:rFonts w:eastAsiaTheme="minorHAnsi"/>
          <w:color w:val="000000"/>
          <w:lang w:val="en-US"/>
        </w:rPr>
        <w:t xml:space="preserve">46, no. 1 (2018): 119-29. </w:t>
      </w:r>
      <w:hyperlink r:id="rId26" w:history="1">
        <w:r w:rsidRPr="00A45B96">
          <w:rPr>
            <w:rStyle w:val="Hyperlink"/>
            <w:rFonts w:eastAsiaTheme="minorHAnsi"/>
            <w:lang w:val="en-US"/>
          </w:rPr>
          <w:t>https://doi.org/10.1177/1073110518766026.</w:t>
        </w:r>
      </w:hyperlink>
      <w:r w:rsidRPr="00A45B96">
        <w:rPr>
          <w:rFonts w:eastAsiaTheme="minorHAnsi"/>
          <w:color w:val="000000"/>
          <w:lang w:val="en-US"/>
        </w:rPr>
        <w:t xml:space="preserve"> </w:t>
      </w:r>
    </w:p>
    <w:p w14:paraId="3AC0B4C3" w14:textId="77777777" w:rsidR="00303377" w:rsidRPr="004167B4" w:rsidRDefault="00303377" w:rsidP="00303377">
      <w:pPr>
        <w:rPr>
          <w:color w:val="000000" w:themeColor="text1"/>
          <w:lang w:val="en-US"/>
        </w:rPr>
      </w:pPr>
    </w:p>
    <w:p w14:paraId="0DE37D5A" w14:textId="77777777" w:rsidR="00303377" w:rsidRPr="004167B4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>13 January 2023 (Week 2)</w:t>
      </w:r>
    </w:p>
    <w:p w14:paraId="6B4C975F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u w:val="single"/>
          <w:lang w:val="en-US"/>
        </w:rPr>
        <w:t>Module 7: Privacy</w:t>
      </w:r>
    </w:p>
    <w:p w14:paraId="745801C2" w14:textId="77777777" w:rsidR="00303377" w:rsidRDefault="00303377" w:rsidP="00303377">
      <w:pPr>
        <w:rPr>
          <w:color w:val="000000" w:themeColor="text1"/>
          <w:lang w:val="en-US"/>
        </w:rPr>
      </w:pPr>
      <w:r w:rsidRPr="004167B4">
        <w:rPr>
          <w:color w:val="000000" w:themeColor="text1"/>
          <w:lang w:val="en-US"/>
        </w:rPr>
        <w:t xml:space="preserve">Speaker: </w:t>
      </w:r>
      <w:hyperlink r:id="rId27" w:history="1">
        <w:proofErr w:type="spellStart"/>
        <w:r w:rsidRPr="004167B4">
          <w:rPr>
            <w:rStyle w:val="Hyperlink"/>
            <w:lang w:val="en-US"/>
          </w:rPr>
          <w:t>Inese</w:t>
        </w:r>
        <w:proofErr w:type="spellEnd"/>
        <w:r w:rsidRPr="004167B4">
          <w:rPr>
            <w:rStyle w:val="Hyperlink"/>
            <w:lang w:val="en-US"/>
          </w:rPr>
          <w:t xml:space="preserve"> </w:t>
        </w:r>
        <w:proofErr w:type="spellStart"/>
        <w:r w:rsidRPr="004167B4">
          <w:rPr>
            <w:rStyle w:val="Hyperlink"/>
            <w:lang w:val="en-US"/>
          </w:rPr>
          <w:t>Podgaiska</w:t>
        </w:r>
        <w:proofErr w:type="spellEnd"/>
      </w:hyperlink>
      <w:r w:rsidRPr="004167B4">
        <w:rPr>
          <w:color w:val="000000" w:themeColor="text1"/>
          <w:lang w:val="en-US"/>
        </w:rPr>
        <w:t>,</w:t>
      </w:r>
      <w:r>
        <w:rPr>
          <w:color w:val="000000" w:themeColor="text1"/>
          <w:lang w:val="en-US"/>
        </w:rPr>
        <w:t xml:space="preserve"> </w:t>
      </w:r>
      <w:r w:rsidRPr="001A3E10">
        <w:rPr>
          <w:color w:val="000000" w:themeColor="text1"/>
          <w:lang w:val="en-US"/>
        </w:rPr>
        <w:t>Secretary General</w:t>
      </w:r>
      <w:r>
        <w:rPr>
          <w:color w:val="000000" w:themeColor="text1"/>
          <w:lang w:val="en-US"/>
        </w:rPr>
        <w:t xml:space="preserve"> at</w:t>
      </w:r>
      <w:r w:rsidRPr="004167B4">
        <w:rPr>
          <w:color w:val="000000" w:themeColor="text1"/>
          <w:lang w:val="en-US"/>
        </w:rPr>
        <w:t xml:space="preserve"> </w:t>
      </w:r>
      <w:hyperlink r:id="rId28" w:history="1">
        <w:r w:rsidRPr="00FB0365">
          <w:rPr>
            <w:rStyle w:val="Hyperlink"/>
            <w:lang w:val="en-US"/>
          </w:rPr>
          <w:t>Association of Nordic Engineers</w:t>
        </w:r>
      </w:hyperlink>
      <w:r>
        <w:rPr>
          <w:color w:val="000000" w:themeColor="text1"/>
          <w:lang w:val="en-US"/>
        </w:rPr>
        <w:t xml:space="preserve"> – Topic: TBD.</w:t>
      </w:r>
    </w:p>
    <w:p w14:paraId="6F485F0B" w14:textId="77777777" w:rsidR="00303377" w:rsidRPr="00B03CDE" w:rsidRDefault="00303377" w:rsidP="0030337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Pedagogy: Seminar</w:t>
      </w:r>
    </w:p>
    <w:p w14:paraId="467314AB" w14:textId="77777777" w:rsidR="00303377" w:rsidRDefault="00303377" w:rsidP="00303377">
      <w:pPr>
        <w:rPr>
          <w:color w:val="000000" w:themeColor="text1"/>
          <w:lang w:val="en-US"/>
        </w:rPr>
      </w:pPr>
      <w:r w:rsidRPr="00A45B96">
        <w:rPr>
          <w:color w:val="000000" w:themeColor="text1"/>
          <w:lang w:val="en-US"/>
        </w:rPr>
        <w:t xml:space="preserve">Readings: </w:t>
      </w:r>
    </w:p>
    <w:p w14:paraId="47ECBEB6" w14:textId="77777777" w:rsidR="00303377" w:rsidRDefault="00303377" w:rsidP="00303377">
      <w:pPr>
        <w:rPr>
          <w:color w:val="000000" w:themeColor="text1"/>
          <w:lang w:val="en-US"/>
        </w:rPr>
      </w:pPr>
    </w:p>
    <w:p w14:paraId="605D16BE" w14:textId="77777777" w:rsidR="00303377" w:rsidRPr="000066D8" w:rsidRDefault="00303377" w:rsidP="00303377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CD569E">
        <w:rPr>
          <w:color w:val="000000" w:themeColor="text1"/>
          <w:lang w:val="en-US"/>
        </w:rPr>
        <w:t xml:space="preserve">Burgess, M. (2022). How GDPR Is Failing. Wired. Retrieved December 13, 2022, from </w:t>
      </w:r>
      <w:hyperlink r:id="rId29" w:history="1">
        <w:r w:rsidRPr="00774143">
          <w:rPr>
            <w:rStyle w:val="Hyperlink"/>
            <w:lang w:val="en-US"/>
          </w:rPr>
          <w:t>https://www.wired.co.uk/article/gdpr-2022</w:t>
        </w:r>
      </w:hyperlink>
    </w:p>
    <w:p w14:paraId="6E3E73ED" w14:textId="77777777" w:rsidR="00303377" w:rsidRPr="00A45B96" w:rsidRDefault="00303377" w:rsidP="00303377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A45B96">
        <w:rPr>
          <w:color w:val="000000" w:themeColor="text1"/>
          <w:lang w:val="en-US"/>
        </w:rPr>
        <w:t xml:space="preserve">Mai, Jens-Erik. "Big Data Privacy: The Datafication of Personal Information." </w:t>
      </w:r>
      <w:r w:rsidRPr="00A45B96">
        <w:rPr>
          <w:i/>
          <w:iCs/>
          <w:color w:val="000000" w:themeColor="text1"/>
          <w:lang w:val="en-US"/>
        </w:rPr>
        <w:t xml:space="preserve">The Information Society </w:t>
      </w:r>
      <w:r w:rsidRPr="00A45B96">
        <w:rPr>
          <w:color w:val="000000" w:themeColor="text1"/>
          <w:lang w:val="en-US"/>
        </w:rPr>
        <w:t xml:space="preserve">32, no. 3 (2016/05/26 2016): 192-99. </w:t>
      </w:r>
      <w:hyperlink r:id="rId30" w:history="1">
        <w:r w:rsidRPr="00A45B96">
          <w:rPr>
            <w:rStyle w:val="Hyperlink"/>
            <w:lang w:val="en-US"/>
          </w:rPr>
          <w:t>https://doi.org/10.1080/01972243.2016.1153010.</w:t>
        </w:r>
      </w:hyperlink>
      <w:r w:rsidRPr="00A45B96">
        <w:rPr>
          <w:color w:val="000000" w:themeColor="text1"/>
          <w:lang w:val="en-US"/>
        </w:rPr>
        <w:t xml:space="preserve"> </w:t>
      </w:r>
    </w:p>
    <w:p w14:paraId="6CF2436E" w14:textId="77777777" w:rsidR="00303377" w:rsidRPr="00CD569E" w:rsidRDefault="00303377" w:rsidP="00303377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proofErr w:type="spellStart"/>
      <w:r w:rsidRPr="00CD569E">
        <w:rPr>
          <w:color w:val="000000" w:themeColor="text1"/>
          <w:lang w:val="en-GB"/>
        </w:rPr>
        <w:t>Matsakis</w:t>
      </w:r>
      <w:proofErr w:type="spellEnd"/>
      <w:r w:rsidRPr="00CD569E">
        <w:rPr>
          <w:color w:val="000000" w:themeColor="text1"/>
          <w:lang w:val="en-GB"/>
        </w:rPr>
        <w:t xml:space="preserve">, L. (2019). The WIRED Guide to Your Personal Data (and Who Is Using It). </w:t>
      </w:r>
      <w:r w:rsidRPr="00CD569E">
        <w:rPr>
          <w:i/>
          <w:iCs/>
          <w:color w:val="000000" w:themeColor="text1"/>
          <w:lang w:val="en-GB"/>
        </w:rPr>
        <w:t>Wired</w:t>
      </w:r>
      <w:r w:rsidRPr="00CD569E">
        <w:rPr>
          <w:color w:val="000000" w:themeColor="text1"/>
          <w:lang w:val="en-GB"/>
        </w:rPr>
        <w:t xml:space="preserve">. Retrieved December 13, 2022, from </w:t>
      </w:r>
      <w:hyperlink r:id="rId31" w:history="1">
        <w:r w:rsidRPr="00CD569E">
          <w:rPr>
            <w:rStyle w:val="Hyperlink"/>
            <w:lang w:val="en-GB"/>
          </w:rPr>
          <w:t>https://www.wired.com/story/wired-guide-personal-data-collection/</w:t>
        </w:r>
      </w:hyperlink>
      <w:r w:rsidRPr="00CD569E">
        <w:rPr>
          <w:color w:val="000000" w:themeColor="text1"/>
          <w:lang w:val="en-GB"/>
        </w:rPr>
        <w:t xml:space="preserve"> </w:t>
      </w:r>
    </w:p>
    <w:p w14:paraId="2511C83A" w14:textId="77777777" w:rsidR="00303377" w:rsidRPr="003F4C83" w:rsidRDefault="00303377" w:rsidP="00303377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proofErr w:type="spellStart"/>
      <w:r w:rsidRPr="00194D60">
        <w:rPr>
          <w:color w:val="000000" w:themeColor="text1"/>
          <w:lang w:val="en-US"/>
        </w:rPr>
        <w:lastRenderedPageBreak/>
        <w:t>Richterich</w:t>
      </w:r>
      <w:proofErr w:type="spellEnd"/>
      <w:r w:rsidRPr="00194D60">
        <w:rPr>
          <w:color w:val="000000" w:themeColor="text1"/>
          <w:lang w:val="en-US"/>
        </w:rPr>
        <w:t xml:space="preserve">, Annika. </w:t>
      </w:r>
      <w:r w:rsidRPr="00194D60">
        <w:rPr>
          <w:i/>
          <w:iCs/>
          <w:color w:val="000000" w:themeColor="text1"/>
          <w:lang w:val="en-US"/>
        </w:rPr>
        <w:t>The Big Data Agenda: Data Ethics and Critical Data Studies.</w:t>
      </w:r>
      <w:r w:rsidRPr="00194D60">
        <w:rPr>
          <w:color w:val="000000" w:themeColor="text1"/>
          <w:lang w:val="en-US"/>
        </w:rPr>
        <w:t xml:space="preserve"> London: University of Westminster Press, 2018.</w:t>
      </w:r>
      <w:r>
        <w:rPr>
          <w:color w:val="000000" w:themeColor="text1"/>
          <w:lang w:val="en-US"/>
        </w:rPr>
        <w:t xml:space="preserve"> </w:t>
      </w:r>
      <w:hyperlink r:id="rId32" w:history="1">
        <w:r w:rsidRPr="0032082C">
          <w:rPr>
            <w:rStyle w:val="Hyperlink"/>
            <w:lang w:val="en-US"/>
          </w:rPr>
          <w:t>https://library.oapen.org/handle/20.500.12657/30155</w:t>
        </w:r>
      </w:hyperlink>
      <w:r>
        <w:rPr>
          <w:lang w:val="en-US"/>
        </w:rPr>
        <w:t>.</w:t>
      </w:r>
    </w:p>
    <w:p w14:paraId="363B16E3" w14:textId="77777777" w:rsidR="00303377" w:rsidRPr="00194D60" w:rsidRDefault="00303377" w:rsidP="00303377">
      <w:pPr>
        <w:pStyle w:val="ListParagraph"/>
        <w:numPr>
          <w:ilvl w:val="1"/>
          <w:numId w:val="4"/>
        </w:numPr>
        <w:rPr>
          <w:color w:val="000000" w:themeColor="text1"/>
          <w:lang w:val="en-GB"/>
        </w:rPr>
      </w:pPr>
      <w:r w:rsidRPr="00194D60">
        <w:rPr>
          <w:color w:val="000000" w:themeColor="text1"/>
          <w:lang w:val="en-GB"/>
        </w:rPr>
        <w:t xml:space="preserve">Chapter 3: </w:t>
      </w:r>
      <w:r w:rsidRPr="00194D60">
        <w:rPr>
          <w:i/>
          <w:color w:val="000000" w:themeColor="text1"/>
          <w:lang w:val="en-GB"/>
        </w:rPr>
        <w:t>Big Data Ethical Debates,</w:t>
      </w:r>
      <w:r w:rsidRPr="00194D60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Section: “Privacy and Security”, </w:t>
      </w:r>
      <w:r w:rsidRPr="00194D60">
        <w:rPr>
          <w:color w:val="000000" w:themeColor="text1"/>
          <w:lang w:val="en-GB"/>
        </w:rPr>
        <w:t>P. 3</w:t>
      </w:r>
      <w:r>
        <w:rPr>
          <w:color w:val="000000" w:themeColor="text1"/>
          <w:lang w:val="en-GB"/>
        </w:rPr>
        <w:t>5</w:t>
      </w:r>
      <w:r w:rsidRPr="00194D60">
        <w:rPr>
          <w:color w:val="000000" w:themeColor="text1"/>
          <w:lang w:val="en-GB"/>
        </w:rPr>
        <w:t>-</w:t>
      </w:r>
      <w:r>
        <w:rPr>
          <w:color w:val="000000" w:themeColor="text1"/>
          <w:lang w:val="en-GB"/>
        </w:rPr>
        <w:t>40</w:t>
      </w:r>
    </w:p>
    <w:p w14:paraId="13E9D6B0" w14:textId="77777777" w:rsidR="00303377" w:rsidRPr="004167B4" w:rsidRDefault="00303377" w:rsidP="00303377">
      <w:pPr>
        <w:rPr>
          <w:lang w:val="en-US"/>
        </w:rPr>
      </w:pPr>
    </w:p>
    <w:p w14:paraId="0CDDD7B6" w14:textId="77777777" w:rsidR="00303377" w:rsidRPr="004167B4" w:rsidRDefault="00303377" w:rsidP="0030337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 w:rsidRPr="004167B4">
        <w:rPr>
          <w:color w:val="000000" w:themeColor="text1"/>
          <w:lang w:val="en-US"/>
        </w:rPr>
        <w:t>17 January 2023 (Week 3)</w:t>
      </w:r>
    </w:p>
    <w:p w14:paraId="35A91651" w14:textId="77777777" w:rsidR="00303377" w:rsidRPr="004167B4" w:rsidRDefault="00303377" w:rsidP="00303377">
      <w:pPr>
        <w:rPr>
          <w:color w:val="000000" w:themeColor="text1"/>
          <w:u w:val="single"/>
          <w:lang w:val="en-US"/>
        </w:rPr>
      </w:pPr>
      <w:r w:rsidRPr="004167B4">
        <w:rPr>
          <w:color w:val="000000" w:themeColor="text1"/>
          <w:u w:val="single"/>
          <w:lang w:val="en-US"/>
        </w:rPr>
        <w:t>Module 8: Public Policy: How to fix these issues?</w:t>
      </w:r>
    </w:p>
    <w:p w14:paraId="32C9F9EB" w14:textId="77777777" w:rsidR="00303377" w:rsidRPr="001A3E10" w:rsidRDefault="00303377" w:rsidP="00303377">
      <w:pPr>
        <w:rPr>
          <w:color w:val="000000" w:themeColor="text1"/>
          <w:lang w:val="en-US"/>
        </w:rPr>
      </w:pPr>
      <w:r w:rsidRPr="001A3E10">
        <w:rPr>
          <w:color w:val="000000" w:themeColor="text1"/>
          <w:lang w:val="en-US"/>
        </w:rPr>
        <w:t xml:space="preserve">Speaker: </w:t>
      </w:r>
      <w:hyperlink r:id="rId33" w:history="1">
        <w:r w:rsidRPr="001A3E10">
          <w:rPr>
            <w:rStyle w:val="Hyperlink"/>
            <w:lang w:val="en-US"/>
          </w:rPr>
          <w:t>Giovanni Leoni</w:t>
        </w:r>
      </w:hyperlink>
      <w:r w:rsidRPr="001A3E10">
        <w:rPr>
          <w:color w:val="000000" w:themeColor="text1"/>
          <w:lang w:val="en-US"/>
        </w:rPr>
        <w:t>, Global Head of Algorithm and AI Ethics at Inter IKEA Group</w:t>
      </w:r>
      <w:r>
        <w:rPr>
          <w:color w:val="000000" w:themeColor="text1"/>
          <w:lang w:val="en-US"/>
        </w:rPr>
        <w:t xml:space="preserve"> </w:t>
      </w:r>
      <w:r w:rsidRPr="001A3E10">
        <w:rPr>
          <w:color w:val="000000" w:themeColor="text1"/>
          <w:lang w:val="en-US"/>
        </w:rPr>
        <w:t>– Topic: “</w:t>
      </w:r>
      <w:r w:rsidRPr="001A3E10">
        <w:rPr>
          <w:i/>
          <w:iCs/>
          <w:color w:val="000000" w:themeColor="text1"/>
          <w:lang w:val="en-US"/>
        </w:rPr>
        <w:t>Algorithm &amp; AI Ethics in a global enterprise</w:t>
      </w:r>
      <w:r w:rsidRPr="001A3E10">
        <w:rPr>
          <w:color w:val="000000" w:themeColor="text1"/>
          <w:lang w:val="en-US"/>
        </w:rPr>
        <w:t>”</w:t>
      </w:r>
    </w:p>
    <w:p w14:paraId="098573B5" w14:textId="77777777" w:rsidR="00303377" w:rsidRPr="00A45B96" w:rsidRDefault="00303377" w:rsidP="00303377">
      <w:pPr>
        <w:rPr>
          <w:color w:val="000000" w:themeColor="text1"/>
          <w:u w:val="single"/>
          <w:lang w:val="en-US"/>
        </w:rPr>
      </w:pPr>
      <w:r>
        <w:rPr>
          <w:color w:val="000000" w:themeColor="text1"/>
          <w:lang w:val="en-US"/>
        </w:rPr>
        <w:t>Pedagogy: Seminar</w:t>
      </w:r>
    </w:p>
    <w:p w14:paraId="5FB4973B" w14:textId="77777777" w:rsidR="00303377" w:rsidRPr="00A45B96" w:rsidRDefault="00303377" w:rsidP="00303377">
      <w:pPr>
        <w:rPr>
          <w:color w:val="000000" w:themeColor="text1"/>
          <w:lang w:val="en-US"/>
        </w:rPr>
      </w:pPr>
      <w:r w:rsidRPr="00A45B96">
        <w:rPr>
          <w:color w:val="000000" w:themeColor="text1"/>
          <w:lang w:val="en-US"/>
        </w:rPr>
        <w:t xml:space="preserve">Readings: </w:t>
      </w:r>
    </w:p>
    <w:p w14:paraId="2E1AA048" w14:textId="77777777" w:rsidR="00303377" w:rsidRPr="00A24E20" w:rsidRDefault="00303377" w:rsidP="00303377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24E20">
        <w:rPr>
          <w:lang w:val="en-US"/>
        </w:rPr>
        <w:t xml:space="preserve">Burrell, J. (2016). How the machine ‘thinks’: Understanding opacity in machine learning algorithms. Big Data &amp; Society, 3(1), 2053951715622512. </w:t>
      </w:r>
      <w:hyperlink r:id="rId34" w:history="1">
        <w:r w:rsidRPr="00774143">
          <w:rPr>
            <w:rStyle w:val="Hyperlink"/>
            <w:lang w:val="en-US"/>
          </w:rPr>
          <w:t>https://doi.org/10.1177/2053951715622512</w:t>
        </w:r>
      </w:hyperlink>
    </w:p>
    <w:p w14:paraId="4E83A892" w14:textId="77777777" w:rsidR="00303377" w:rsidRPr="00A85BF7" w:rsidRDefault="00303377" w:rsidP="00303377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85BF7">
        <w:rPr>
          <w:lang w:val="en-US"/>
        </w:rPr>
        <w:t xml:space="preserve">Garcia-Murillo, M., &amp; MacInnes, I. (2018). </w:t>
      </w:r>
      <w:proofErr w:type="spellStart"/>
      <w:r w:rsidRPr="00A85BF7">
        <w:rPr>
          <w:lang w:val="en-US"/>
        </w:rPr>
        <w:t>Così</w:t>
      </w:r>
      <w:proofErr w:type="spellEnd"/>
      <w:r w:rsidRPr="00A85BF7">
        <w:rPr>
          <w:lang w:val="en-US"/>
        </w:rPr>
        <w:t xml:space="preserve"> fan </w:t>
      </w:r>
      <w:proofErr w:type="spellStart"/>
      <w:r w:rsidRPr="00A85BF7">
        <w:rPr>
          <w:lang w:val="en-US"/>
        </w:rPr>
        <w:t>tutte</w:t>
      </w:r>
      <w:proofErr w:type="spellEnd"/>
      <w:r w:rsidRPr="00A85BF7">
        <w:rPr>
          <w:lang w:val="en-US"/>
        </w:rPr>
        <w:t xml:space="preserve">: A better approach than the right to be forgotten. Telecommunications Policy, 42(3), 227-240. </w:t>
      </w:r>
      <w:hyperlink r:id="rId35" w:history="1">
        <w:r w:rsidRPr="00774143">
          <w:rPr>
            <w:rStyle w:val="Hyperlink"/>
            <w:lang w:val="en-US"/>
          </w:rPr>
          <w:t>https://doi.org/https://doi.org/10.1016/j.telpol.2017.12.003</w:t>
        </w:r>
      </w:hyperlink>
    </w:p>
    <w:p w14:paraId="2BE6CEA5" w14:textId="77777777" w:rsidR="00303377" w:rsidRPr="00A85BF7" w:rsidRDefault="00303377" w:rsidP="00303377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85BF7">
        <w:rPr>
          <w:lang w:val="en-US"/>
        </w:rPr>
        <w:t xml:space="preserve">Narayanan, Arvind, Joanna Huey, and Edward W. </w:t>
      </w:r>
      <w:proofErr w:type="spellStart"/>
      <w:r w:rsidRPr="00A85BF7">
        <w:rPr>
          <w:lang w:val="en-US"/>
        </w:rPr>
        <w:t>Felten</w:t>
      </w:r>
      <w:proofErr w:type="spellEnd"/>
      <w:r w:rsidRPr="00A85BF7">
        <w:rPr>
          <w:lang w:val="en-US"/>
        </w:rPr>
        <w:t xml:space="preserve">. "A Precautionary Approach to Big Data Privacy." In </w:t>
      </w:r>
      <w:r w:rsidRPr="00A85BF7">
        <w:rPr>
          <w:i/>
          <w:iCs/>
          <w:lang w:val="en-US"/>
        </w:rPr>
        <w:t xml:space="preserve">Data Protection on the Move: Current Developments in </w:t>
      </w:r>
      <w:proofErr w:type="spellStart"/>
      <w:r w:rsidRPr="00A85BF7">
        <w:rPr>
          <w:i/>
          <w:iCs/>
          <w:lang w:val="en-US"/>
        </w:rPr>
        <w:t>Ict</w:t>
      </w:r>
      <w:proofErr w:type="spellEnd"/>
      <w:r w:rsidRPr="00A85BF7">
        <w:rPr>
          <w:i/>
          <w:iCs/>
          <w:lang w:val="en-US"/>
        </w:rPr>
        <w:t xml:space="preserve"> and Privacy/Data Protection</w:t>
      </w:r>
      <w:r w:rsidRPr="00A85BF7">
        <w:rPr>
          <w:lang w:val="en-US"/>
        </w:rPr>
        <w:t xml:space="preserve">, edited by Serge </w:t>
      </w:r>
      <w:proofErr w:type="spellStart"/>
      <w:r w:rsidRPr="00A85BF7">
        <w:rPr>
          <w:lang w:val="en-US"/>
        </w:rPr>
        <w:t>Gutwirth</w:t>
      </w:r>
      <w:proofErr w:type="spellEnd"/>
      <w:r w:rsidRPr="00A85BF7">
        <w:rPr>
          <w:lang w:val="en-US"/>
        </w:rPr>
        <w:t xml:space="preserve">, Ronald </w:t>
      </w:r>
      <w:proofErr w:type="spellStart"/>
      <w:r w:rsidRPr="00A85BF7">
        <w:rPr>
          <w:lang w:val="en-US"/>
        </w:rPr>
        <w:t>Leenes</w:t>
      </w:r>
      <w:proofErr w:type="spellEnd"/>
      <w:r w:rsidRPr="00A85BF7">
        <w:rPr>
          <w:lang w:val="en-US"/>
        </w:rPr>
        <w:t xml:space="preserve"> and Paul De </w:t>
      </w:r>
      <w:proofErr w:type="spellStart"/>
      <w:r w:rsidRPr="00A85BF7">
        <w:rPr>
          <w:lang w:val="en-US"/>
        </w:rPr>
        <w:t>Hert</w:t>
      </w:r>
      <w:proofErr w:type="spellEnd"/>
      <w:r w:rsidRPr="00A85BF7">
        <w:rPr>
          <w:lang w:val="en-US"/>
        </w:rPr>
        <w:t>, 357-85. Dordrecht: Springer Netherlands, 2016.</w:t>
      </w:r>
    </w:p>
    <w:p w14:paraId="50924F1B" w14:textId="77777777" w:rsidR="00303377" w:rsidRDefault="00303377" w:rsidP="0030337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Optional:</w:t>
      </w:r>
    </w:p>
    <w:p w14:paraId="17F19D5F" w14:textId="77777777" w:rsidR="00303377" w:rsidRDefault="00303377" w:rsidP="00303377">
      <w:pPr>
        <w:pStyle w:val="ListParagraph"/>
        <w:numPr>
          <w:ilvl w:val="0"/>
          <w:numId w:val="9"/>
        </w:numPr>
        <w:rPr>
          <w:color w:val="000000" w:themeColor="text1"/>
          <w:lang w:val="en-GB"/>
        </w:rPr>
      </w:pPr>
      <w:r w:rsidRPr="00A85BF7">
        <w:rPr>
          <w:color w:val="000000" w:themeColor="text1"/>
          <w:lang w:val="en-GB"/>
        </w:rPr>
        <w:t xml:space="preserve">Lundgren, B. (2022). An unrealistic and undesirable alternative to the right to be forgotten. </w:t>
      </w:r>
      <w:r w:rsidRPr="00A85BF7">
        <w:rPr>
          <w:i/>
          <w:iCs/>
          <w:color w:val="000000" w:themeColor="text1"/>
          <w:lang w:val="en-GB"/>
        </w:rPr>
        <w:t>Telecommunications Policy</w:t>
      </w:r>
      <w:r w:rsidRPr="00A85BF7">
        <w:rPr>
          <w:color w:val="000000" w:themeColor="text1"/>
          <w:lang w:val="en-GB"/>
        </w:rPr>
        <w:t xml:space="preserve">, 102446. </w:t>
      </w:r>
      <w:hyperlink r:id="rId36" w:history="1">
        <w:r w:rsidRPr="00A85BF7">
          <w:rPr>
            <w:rStyle w:val="Hyperlink"/>
            <w:lang w:val="en-GB"/>
          </w:rPr>
          <w:t>https://doi.org/https://doi.org/10.1016/j.telpol.2022.102446</w:t>
        </w:r>
      </w:hyperlink>
      <w:r w:rsidRPr="00A85BF7">
        <w:rPr>
          <w:color w:val="000000" w:themeColor="text1"/>
          <w:lang w:val="en-GB"/>
        </w:rPr>
        <w:t xml:space="preserve"> </w:t>
      </w:r>
    </w:p>
    <w:p w14:paraId="2B2F01D5" w14:textId="77777777" w:rsidR="00303377" w:rsidRPr="00C6453F" w:rsidRDefault="00303377" w:rsidP="00303377">
      <w:pPr>
        <w:pStyle w:val="ListParagraph"/>
        <w:numPr>
          <w:ilvl w:val="0"/>
          <w:numId w:val="9"/>
        </w:numPr>
        <w:rPr>
          <w:rStyle w:val="Hyperlink"/>
          <w:color w:val="000000" w:themeColor="text1"/>
          <w:u w:val="none"/>
          <w:lang w:val="en-GB"/>
        </w:rPr>
      </w:pPr>
      <w:r w:rsidRPr="00A24E20">
        <w:rPr>
          <w:color w:val="000000" w:themeColor="text1"/>
          <w:lang w:val="en-GB"/>
        </w:rPr>
        <w:t xml:space="preserve">Laboratory for Information and Decision Systems. “The real promise of synthetic data." MIT News. (2020). </w:t>
      </w:r>
      <w:hyperlink r:id="rId37" w:history="1">
        <w:r w:rsidRPr="00774143">
          <w:rPr>
            <w:rStyle w:val="Hyperlink"/>
            <w:lang w:val="en-GB"/>
          </w:rPr>
          <w:t>https://news.mit.edu/2020/real-promise-synthetic-data-1016</w:t>
        </w:r>
      </w:hyperlink>
    </w:p>
    <w:p w14:paraId="45660452" w14:textId="77777777" w:rsidR="00AE50FA" w:rsidRDefault="00303377" w:rsidP="00303377">
      <w:proofErr w:type="spellStart"/>
      <w:r w:rsidRPr="00C6453F">
        <w:rPr>
          <w:color w:val="000000" w:themeColor="text1"/>
          <w:lang w:val="en-GB"/>
        </w:rPr>
        <w:t>Mittelstadt</w:t>
      </w:r>
      <w:proofErr w:type="spellEnd"/>
      <w:r w:rsidRPr="00C6453F">
        <w:rPr>
          <w:color w:val="000000" w:themeColor="text1"/>
          <w:lang w:val="en-GB"/>
        </w:rPr>
        <w:t xml:space="preserve">, B. (2019). Principles alone cannot guarantee ethical AI. </w:t>
      </w:r>
      <w:r w:rsidRPr="00C6453F">
        <w:rPr>
          <w:i/>
          <w:iCs/>
          <w:color w:val="000000" w:themeColor="text1"/>
          <w:lang w:val="en-GB"/>
        </w:rPr>
        <w:t>Nature Machine Intelligence</w:t>
      </w:r>
      <w:r w:rsidRPr="00C6453F">
        <w:rPr>
          <w:color w:val="000000" w:themeColor="text1"/>
          <w:lang w:val="en-GB"/>
        </w:rPr>
        <w:t>,</w:t>
      </w:r>
      <w:r w:rsidRPr="00C6453F">
        <w:rPr>
          <w:i/>
          <w:iCs/>
          <w:color w:val="000000" w:themeColor="text1"/>
          <w:lang w:val="en-GB"/>
        </w:rPr>
        <w:t xml:space="preserve"> 1</w:t>
      </w:r>
      <w:r w:rsidRPr="00C6453F">
        <w:rPr>
          <w:color w:val="000000" w:themeColor="text1"/>
          <w:lang w:val="en-GB"/>
        </w:rPr>
        <w:t xml:space="preserve">(11), 501-507. </w:t>
      </w:r>
      <w:hyperlink r:id="rId38" w:history="1">
        <w:r w:rsidRPr="00C6453F">
          <w:rPr>
            <w:rStyle w:val="Hyperlink"/>
            <w:lang w:val="en-GB"/>
          </w:rPr>
          <w:t>https://doi.org/10.1038/s42256-019-0114-4</w:t>
        </w:r>
      </w:hyperlink>
    </w:p>
    <w:sectPr w:rsidR="00AE50FA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454A" w14:textId="77777777" w:rsidR="0051738C" w:rsidRDefault="0051738C" w:rsidP="00303377">
      <w:r>
        <w:separator/>
      </w:r>
    </w:p>
  </w:endnote>
  <w:endnote w:type="continuationSeparator" w:id="0">
    <w:p w14:paraId="073ACBF3" w14:textId="77777777" w:rsidR="0051738C" w:rsidRDefault="0051738C" w:rsidP="0030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12FF" w14:textId="77777777" w:rsidR="0051738C" w:rsidRDefault="0051738C" w:rsidP="00303377">
      <w:r>
        <w:separator/>
      </w:r>
    </w:p>
  </w:footnote>
  <w:footnote w:type="continuationSeparator" w:id="0">
    <w:p w14:paraId="2021E474" w14:textId="77777777" w:rsidR="0051738C" w:rsidRDefault="0051738C" w:rsidP="0030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0CD9" w14:textId="5DC2A8EE" w:rsidR="00303377" w:rsidRDefault="00303377">
    <w:pPr>
      <w:pStyle w:val="Header"/>
      <w:rPr>
        <w:lang w:val="en-US"/>
      </w:rPr>
    </w:pPr>
    <w:r>
      <w:rPr>
        <w:lang w:val="en-US"/>
      </w:rPr>
      <w:t>771A33/34 Big Data Ethics course readings</w:t>
    </w:r>
  </w:p>
  <w:p w14:paraId="5CFD02D2" w14:textId="449A5819" w:rsidR="00303377" w:rsidRDefault="00303377">
    <w:pPr>
      <w:pStyle w:val="Header"/>
      <w:rPr>
        <w:lang w:val="en-US"/>
      </w:rPr>
    </w:pPr>
    <w:r>
      <w:rPr>
        <w:lang w:val="en-US"/>
      </w:rPr>
      <w:t>HT23</w:t>
    </w:r>
  </w:p>
  <w:p w14:paraId="2F83A8A9" w14:textId="1C1A1EFB" w:rsidR="00303377" w:rsidRDefault="00303377">
    <w:pPr>
      <w:pStyle w:val="Header"/>
      <w:rPr>
        <w:lang w:val="en-US"/>
      </w:rPr>
    </w:pPr>
    <w:r>
      <w:rPr>
        <w:lang w:val="en-US"/>
      </w:rPr>
      <w:t>Cory Robinson</w:t>
    </w:r>
  </w:p>
  <w:p w14:paraId="2FACBACA" w14:textId="77777777" w:rsidR="00303377" w:rsidRPr="00303377" w:rsidRDefault="0030337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651"/>
    <w:multiLevelType w:val="hybridMultilevel"/>
    <w:tmpl w:val="BC26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E68"/>
    <w:multiLevelType w:val="hybridMultilevel"/>
    <w:tmpl w:val="22A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147D"/>
    <w:multiLevelType w:val="hybridMultilevel"/>
    <w:tmpl w:val="6EE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7A7A"/>
    <w:multiLevelType w:val="hybridMultilevel"/>
    <w:tmpl w:val="FAFC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0FD2"/>
    <w:multiLevelType w:val="hybridMultilevel"/>
    <w:tmpl w:val="546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0D32"/>
    <w:multiLevelType w:val="hybridMultilevel"/>
    <w:tmpl w:val="BC80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4201"/>
    <w:multiLevelType w:val="hybridMultilevel"/>
    <w:tmpl w:val="C454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3A7E"/>
    <w:multiLevelType w:val="hybridMultilevel"/>
    <w:tmpl w:val="4B1C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B7368"/>
    <w:multiLevelType w:val="hybridMultilevel"/>
    <w:tmpl w:val="6584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509636">
    <w:abstractNumId w:val="4"/>
  </w:num>
  <w:num w:numId="2" w16cid:durableId="408893916">
    <w:abstractNumId w:val="5"/>
  </w:num>
  <w:num w:numId="3" w16cid:durableId="957102260">
    <w:abstractNumId w:val="6"/>
  </w:num>
  <w:num w:numId="4" w16cid:durableId="762804016">
    <w:abstractNumId w:val="1"/>
  </w:num>
  <w:num w:numId="5" w16cid:durableId="1194079619">
    <w:abstractNumId w:val="2"/>
  </w:num>
  <w:num w:numId="6" w16cid:durableId="445277777">
    <w:abstractNumId w:val="3"/>
  </w:num>
  <w:num w:numId="7" w16cid:durableId="1721320615">
    <w:abstractNumId w:val="0"/>
  </w:num>
  <w:num w:numId="8" w16cid:durableId="84960590">
    <w:abstractNumId w:val="8"/>
  </w:num>
  <w:num w:numId="9" w16cid:durableId="151651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77"/>
    <w:rsid w:val="00003D9F"/>
    <w:rsid w:val="00006E0A"/>
    <w:rsid w:val="00012BAE"/>
    <w:rsid w:val="00012D52"/>
    <w:rsid w:val="0002799A"/>
    <w:rsid w:val="0003197A"/>
    <w:rsid w:val="00035602"/>
    <w:rsid w:val="00041677"/>
    <w:rsid w:val="000760DD"/>
    <w:rsid w:val="00092538"/>
    <w:rsid w:val="000A280D"/>
    <w:rsid w:val="000A5F2E"/>
    <w:rsid w:val="000B2628"/>
    <w:rsid w:val="000B2DAE"/>
    <w:rsid w:val="000B7527"/>
    <w:rsid w:val="000C7687"/>
    <w:rsid w:val="000D0C03"/>
    <w:rsid w:val="000D1097"/>
    <w:rsid w:val="000D6B8A"/>
    <w:rsid w:val="000F5119"/>
    <w:rsid w:val="000F55DC"/>
    <w:rsid w:val="00102DA6"/>
    <w:rsid w:val="00103AE7"/>
    <w:rsid w:val="001113F6"/>
    <w:rsid w:val="00113099"/>
    <w:rsid w:val="00120227"/>
    <w:rsid w:val="0012429F"/>
    <w:rsid w:val="00125791"/>
    <w:rsid w:val="00125FE9"/>
    <w:rsid w:val="00143C64"/>
    <w:rsid w:val="00150C59"/>
    <w:rsid w:val="001548DD"/>
    <w:rsid w:val="00156C6D"/>
    <w:rsid w:val="00160F01"/>
    <w:rsid w:val="00170621"/>
    <w:rsid w:val="00183D61"/>
    <w:rsid w:val="00185C25"/>
    <w:rsid w:val="00185E03"/>
    <w:rsid w:val="00193C2D"/>
    <w:rsid w:val="001A1B98"/>
    <w:rsid w:val="001A2831"/>
    <w:rsid w:val="001A5370"/>
    <w:rsid w:val="001B269D"/>
    <w:rsid w:val="001C3288"/>
    <w:rsid w:val="001C35B4"/>
    <w:rsid w:val="001C56BF"/>
    <w:rsid w:val="001C5D36"/>
    <w:rsid w:val="001D087B"/>
    <w:rsid w:val="001D4741"/>
    <w:rsid w:val="001E0529"/>
    <w:rsid w:val="001E2437"/>
    <w:rsid w:val="001F46A4"/>
    <w:rsid w:val="00202E8E"/>
    <w:rsid w:val="00203762"/>
    <w:rsid w:val="00203E6D"/>
    <w:rsid w:val="002208E7"/>
    <w:rsid w:val="002337BE"/>
    <w:rsid w:val="00242E90"/>
    <w:rsid w:val="00244CC4"/>
    <w:rsid w:val="0025018A"/>
    <w:rsid w:val="00254DA7"/>
    <w:rsid w:val="00264123"/>
    <w:rsid w:val="002705D2"/>
    <w:rsid w:val="002B3710"/>
    <w:rsid w:val="002E6288"/>
    <w:rsid w:val="002F3DF4"/>
    <w:rsid w:val="002F5F40"/>
    <w:rsid w:val="002F6467"/>
    <w:rsid w:val="002F6B29"/>
    <w:rsid w:val="00303377"/>
    <w:rsid w:val="00321209"/>
    <w:rsid w:val="00321F6E"/>
    <w:rsid w:val="00323705"/>
    <w:rsid w:val="00325AA2"/>
    <w:rsid w:val="00326A7E"/>
    <w:rsid w:val="00330B4E"/>
    <w:rsid w:val="00336F9E"/>
    <w:rsid w:val="003409CA"/>
    <w:rsid w:val="0034299C"/>
    <w:rsid w:val="00345200"/>
    <w:rsid w:val="00346873"/>
    <w:rsid w:val="00354E7A"/>
    <w:rsid w:val="0036046B"/>
    <w:rsid w:val="00370EA7"/>
    <w:rsid w:val="00372274"/>
    <w:rsid w:val="00381EBE"/>
    <w:rsid w:val="0038340B"/>
    <w:rsid w:val="003A13B5"/>
    <w:rsid w:val="003A1AE1"/>
    <w:rsid w:val="003B34E2"/>
    <w:rsid w:val="003B5A02"/>
    <w:rsid w:val="003B5F93"/>
    <w:rsid w:val="003B6D84"/>
    <w:rsid w:val="003C06A3"/>
    <w:rsid w:val="003C6B13"/>
    <w:rsid w:val="003D2DF1"/>
    <w:rsid w:val="003D7D85"/>
    <w:rsid w:val="003E665C"/>
    <w:rsid w:val="003F03B0"/>
    <w:rsid w:val="003F0823"/>
    <w:rsid w:val="003F08D4"/>
    <w:rsid w:val="004010B3"/>
    <w:rsid w:val="0040349B"/>
    <w:rsid w:val="00404ABC"/>
    <w:rsid w:val="00414AE8"/>
    <w:rsid w:val="004165A9"/>
    <w:rsid w:val="004237A2"/>
    <w:rsid w:val="00424256"/>
    <w:rsid w:val="00427ACE"/>
    <w:rsid w:val="00436426"/>
    <w:rsid w:val="00436438"/>
    <w:rsid w:val="00441F49"/>
    <w:rsid w:val="00446642"/>
    <w:rsid w:val="0045130E"/>
    <w:rsid w:val="0045268D"/>
    <w:rsid w:val="00453E86"/>
    <w:rsid w:val="00462914"/>
    <w:rsid w:val="004637DD"/>
    <w:rsid w:val="00470871"/>
    <w:rsid w:val="00476C9D"/>
    <w:rsid w:val="00476F79"/>
    <w:rsid w:val="00480135"/>
    <w:rsid w:val="004854DB"/>
    <w:rsid w:val="00485B9B"/>
    <w:rsid w:val="0049279D"/>
    <w:rsid w:val="00496FB2"/>
    <w:rsid w:val="004A0BEF"/>
    <w:rsid w:val="004B0A80"/>
    <w:rsid w:val="004B0AAC"/>
    <w:rsid w:val="004B1DEB"/>
    <w:rsid w:val="004B32DC"/>
    <w:rsid w:val="004B4B16"/>
    <w:rsid w:val="004B56C7"/>
    <w:rsid w:val="004C77F3"/>
    <w:rsid w:val="004D1DC1"/>
    <w:rsid w:val="004D732E"/>
    <w:rsid w:val="004F0442"/>
    <w:rsid w:val="004F1A22"/>
    <w:rsid w:val="0050288D"/>
    <w:rsid w:val="0051738C"/>
    <w:rsid w:val="00522231"/>
    <w:rsid w:val="00526E3E"/>
    <w:rsid w:val="00542E10"/>
    <w:rsid w:val="00547715"/>
    <w:rsid w:val="00552F06"/>
    <w:rsid w:val="005530AE"/>
    <w:rsid w:val="005574CF"/>
    <w:rsid w:val="00557E95"/>
    <w:rsid w:val="005641CC"/>
    <w:rsid w:val="00567031"/>
    <w:rsid w:val="005740D4"/>
    <w:rsid w:val="005767EC"/>
    <w:rsid w:val="005813AC"/>
    <w:rsid w:val="0059176B"/>
    <w:rsid w:val="00592F93"/>
    <w:rsid w:val="005A2BE2"/>
    <w:rsid w:val="005A39B8"/>
    <w:rsid w:val="005B3CD3"/>
    <w:rsid w:val="005C456F"/>
    <w:rsid w:val="005C64AE"/>
    <w:rsid w:val="005E4997"/>
    <w:rsid w:val="005E4FB4"/>
    <w:rsid w:val="005E60A5"/>
    <w:rsid w:val="005F2AC7"/>
    <w:rsid w:val="00600543"/>
    <w:rsid w:val="00600E71"/>
    <w:rsid w:val="00612AE9"/>
    <w:rsid w:val="006148BB"/>
    <w:rsid w:val="00622476"/>
    <w:rsid w:val="00624AE8"/>
    <w:rsid w:val="006260CC"/>
    <w:rsid w:val="0063079F"/>
    <w:rsid w:val="00636073"/>
    <w:rsid w:val="00644D17"/>
    <w:rsid w:val="00652CAD"/>
    <w:rsid w:val="00656756"/>
    <w:rsid w:val="00656871"/>
    <w:rsid w:val="00671CB1"/>
    <w:rsid w:val="00681F35"/>
    <w:rsid w:val="006A19F6"/>
    <w:rsid w:val="006A3944"/>
    <w:rsid w:val="006B17EE"/>
    <w:rsid w:val="006D1C57"/>
    <w:rsid w:val="006D59E1"/>
    <w:rsid w:val="006D5DCC"/>
    <w:rsid w:val="006D76D7"/>
    <w:rsid w:val="006F28A8"/>
    <w:rsid w:val="006F5448"/>
    <w:rsid w:val="00704F1E"/>
    <w:rsid w:val="00705912"/>
    <w:rsid w:val="00705D72"/>
    <w:rsid w:val="00705FE2"/>
    <w:rsid w:val="00706989"/>
    <w:rsid w:val="00706E93"/>
    <w:rsid w:val="00714FF8"/>
    <w:rsid w:val="00734C71"/>
    <w:rsid w:val="00734D31"/>
    <w:rsid w:val="007401E1"/>
    <w:rsid w:val="007427BD"/>
    <w:rsid w:val="00753841"/>
    <w:rsid w:val="00754A99"/>
    <w:rsid w:val="00766A2F"/>
    <w:rsid w:val="00776600"/>
    <w:rsid w:val="00776B52"/>
    <w:rsid w:val="00781AA3"/>
    <w:rsid w:val="0078581F"/>
    <w:rsid w:val="00785D74"/>
    <w:rsid w:val="00786680"/>
    <w:rsid w:val="007A32EE"/>
    <w:rsid w:val="007C666A"/>
    <w:rsid w:val="007D3E4A"/>
    <w:rsid w:val="007D41B1"/>
    <w:rsid w:val="007E524C"/>
    <w:rsid w:val="007E6619"/>
    <w:rsid w:val="007F0288"/>
    <w:rsid w:val="007F07E9"/>
    <w:rsid w:val="007F48B2"/>
    <w:rsid w:val="007F79F4"/>
    <w:rsid w:val="00803FB8"/>
    <w:rsid w:val="0081051A"/>
    <w:rsid w:val="00813513"/>
    <w:rsid w:val="00813AE6"/>
    <w:rsid w:val="008229D4"/>
    <w:rsid w:val="00832AE4"/>
    <w:rsid w:val="00834572"/>
    <w:rsid w:val="0084485A"/>
    <w:rsid w:val="00874077"/>
    <w:rsid w:val="00881488"/>
    <w:rsid w:val="008832AA"/>
    <w:rsid w:val="008845C4"/>
    <w:rsid w:val="00885FCD"/>
    <w:rsid w:val="00892C0A"/>
    <w:rsid w:val="00894D6B"/>
    <w:rsid w:val="0089603C"/>
    <w:rsid w:val="008971BC"/>
    <w:rsid w:val="00897E91"/>
    <w:rsid w:val="008A1047"/>
    <w:rsid w:val="008A2EF4"/>
    <w:rsid w:val="008A3934"/>
    <w:rsid w:val="008B76B0"/>
    <w:rsid w:val="008C001E"/>
    <w:rsid w:val="008C2AAA"/>
    <w:rsid w:val="008C5505"/>
    <w:rsid w:val="008C7B2A"/>
    <w:rsid w:val="008D7142"/>
    <w:rsid w:val="008E776F"/>
    <w:rsid w:val="008F0613"/>
    <w:rsid w:val="008F768B"/>
    <w:rsid w:val="009121B2"/>
    <w:rsid w:val="0093011A"/>
    <w:rsid w:val="009374AD"/>
    <w:rsid w:val="00943072"/>
    <w:rsid w:val="00947B2A"/>
    <w:rsid w:val="00951578"/>
    <w:rsid w:val="009653BA"/>
    <w:rsid w:val="00965CE9"/>
    <w:rsid w:val="00966EC4"/>
    <w:rsid w:val="00974A98"/>
    <w:rsid w:val="00975DCE"/>
    <w:rsid w:val="00976CA0"/>
    <w:rsid w:val="0098341F"/>
    <w:rsid w:val="00986AD1"/>
    <w:rsid w:val="00996AAA"/>
    <w:rsid w:val="009A6BBC"/>
    <w:rsid w:val="009B3216"/>
    <w:rsid w:val="009B4144"/>
    <w:rsid w:val="009B5087"/>
    <w:rsid w:val="009B611A"/>
    <w:rsid w:val="009B7D75"/>
    <w:rsid w:val="009C3E4A"/>
    <w:rsid w:val="009C5967"/>
    <w:rsid w:val="009C660A"/>
    <w:rsid w:val="009C677D"/>
    <w:rsid w:val="009D180E"/>
    <w:rsid w:val="009D374F"/>
    <w:rsid w:val="009D432C"/>
    <w:rsid w:val="00A03AF6"/>
    <w:rsid w:val="00A13481"/>
    <w:rsid w:val="00A13F81"/>
    <w:rsid w:val="00A144BA"/>
    <w:rsid w:val="00A1551F"/>
    <w:rsid w:val="00A17AA8"/>
    <w:rsid w:val="00A24401"/>
    <w:rsid w:val="00A24A8B"/>
    <w:rsid w:val="00A27981"/>
    <w:rsid w:val="00A34200"/>
    <w:rsid w:val="00A35856"/>
    <w:rsid w:val="00A42738"/>
    <w:rsid w:val="00A5329D"/>
    <w:rsid w:val="00A62AE0"/>
    <w:rsid w:val="00A819C0"/>
    <w:rsid w:val="00A84FF2"/>
    <w:rsid w:val="00A969B3"/>
    <w:rsid w:val="00AC35AA"/>
    <w:rsid w:val="00AC766C"/>
    <w:rsid w:val="00AD17F7"/>
    <w:rsid w:val="00AD373B"/>
    <w:rsid w:val="00AD3874"/>
    <w:rsid w:val="00AE3CCB"/>
    <w:rsid w:val="00AE50FA"/>
    <w:rsid w:val="00AF1F31"/>
    <w:rsid w:val="00B1105D"/>
    <w:rsid w:val="00B23E8F"/>
    <w:rsid w:val="00B31BD3"/>
    <w:rsid w:val="00B43C1D"/>
    <w:rsid w:val="00B451A6"/>
    <w:rsid w:val="00B55090"/>
    <w:rsid w:val="00B56DB4"/>
    <w:rsid w:val="00B571F8"/>
    <w:rsid w:val="00B62AD3"/>
    <w:rsid w:val="00B6700B"/>
    <w:rsid w:val="00B70662"/>
    <w:rsid w:val="00B74C06"/>
    <w:rsid w:val="00B75233"/>
    <w:rsid w:val="00B8671C"/>
    <w:rsid w:val="00B872F3"/>
    <w:rsid w:val="00B9089C"/>
    <w:rsid w:val="00B93A62"/>
    <w:rsid w:val="00BA52B5"/>
    <w:rsid w:val="00BA5BE1"/>
    <w:rsid w:val="00BB34A0"/>
    <w:rsid w:val="00BB6082"/>
    <w:rsid w:val="00BC0595"/>
    <w:rsid w:val="00BC0981"/>
    <w:rsid w:val="00BC56C9"/>
    <w:rsid w:val="00BC66CC"/>
    <w:rsid w:val="00BD3708"/>
    <w:rsid w:val="00BD7BCE"/>
    <w:rsid w:val="00BE3724"/>
    <w:rsid w:val="00BE7EAC"/>
    <w:rsid w:val="00C01255"/>
    <w:rsid w:val="00C22B9D"/>
    <w:rsid w:val="00C251C0"/>
    <w:rsid w:val="00C2718C"/>
    <w:rsid w:val="00C4776A"/>
    <w:rsid w:val="00C523BD"/>
    <w:rsid w:val="00C52DDC"/>
    <w:rsid w:val="00C76BE1"/>
    <w:rsid w:val="00C77D7A"/>
    <w:rsid w:val="00C95AE7"/>
    <w:rsid w:val="00C96DBB"/>
    <w:rsid w:val="00C975F3"/>
    <w:rsid w:val="00CA634E"/>
    <w:rsid w:val="00CC00E9"/>
    <w:rsid w:val="00CD39E7"/>
    <w:rsid w:val="00CE1FBF"/>
    <w:rsid w:val="00D00FF4"/>
    <w:rsid w:val="00D12727"/>
    <w:rsid w:val="00D14344"/>
    <w:rsid w:val="00D203A3"/>
    <w:rsid w:val="00D22F72"/>
    <w:rsid w:val="00D30C08"/>
    <w:rsid w:val="00D31F80"/>
    <w:rsid w:val="00D33DB9"/>
    <w:rsid w:val="00D3408F"/>
    <w:rsid w:val="00D4598E"/>
    <w:rsid w:val="00D47034"/>
    <w:rsid w:val="00D475ED"/>
    <w:rsid w:val="00D51365"/>
    <w:rsid w:val="00D55F03"/>
    <w:rsid w:val="00D572AB"/>
    <w:rsid w:val="00D60F23"/>
    <w:rsid w:val="00D624E9"/>
    <w:rsid w:val="00D6340E"/>
    <w:rsid w:val="00D64B83"/>
    <w:rsid w:val="00D73D52"/>
    <w:rsid w:val="00D8639B"/>
    <w:rsid w:val="00D8684E"/>
    <w:rsid w:val="00D86EB3"/>
    <w:rsid w:val="00D90C1E"/>
    <w:rsid w:val="00D917A8"/>
    <w:rsid w:val="00D92133"/>
    <w:rsid w:val="00DA1490"/>
    <w:rsid w:val="00DA4023"/>
    <w:rsid w:val="00DA5AFB"/>
    <w:rsid w:val="00DA65B7"/>
    <w:rsid w:val="00DB66BC"/>
    <w:rsid w:val="00DB7297"/>
    <w:rsid w:val="00DC41E5"/>
    <w:rsid w:val="00DC5374"/>
    <w:rsid w:val="00DD25F9"/>
    <w:rsid w:val="00DD7047"/>
    <w:rsid w:val="00DE3265"/>
    <w:rsid w:val="00DE62E7"/>
    <w:rsid w:val="00DE7233"/>
    <w:rsid w:val="00DF5B6D"/>
    <w:rsid w:val="00E05518"/>
    <w:rsid w:val="00E1524F"/>
    <w:rsid w:val="00E21665"/>
    <w:rsid w:val="00E302A6"/>
    <w:rsid w:val="00E31B95"/>
    <w:rsid w:val="00E4325B"/>
    <w:rsid w:val="00E44857"/>
    <w:rsid w:val="00E44D61"/>
    <w:rsid w:val="00E45042"/>
    <w:rsid w:val="00E47A6C"/>
    <w:rsid w:val="00E5302C"/>
    <w:rsid w:val="00E540DA"/>
    <w:rsid w:val="00E55789"/>
    <w:rsid w:val="00E576FA"/>
    <w:rsid w:val="00E577E2"/>
    <w:rsid w:val="00E66D20"/>
    <w:rsid w:val="00E805A4"/>
    <w:rsid w:val="00E81612"/>
    <w:rsid w:val="00E83D39"/>
    <w:rsid w:val="00E86683"/>
    <w:rsid w:val="00E95451"/>
    <w:rsid w:val="00EA2A7F"/>
    <w:rsid w:val="00EB0373"/>
    <w:rsid w:val="00EB1452"/>
    <w:rsid w:val="00EC3042"/>
    <w:rsid w:val="00EC4481"/>
    <w:rsid w:val="00EC466E"/>
    <w:rsid w:val="00EC70A8"/>
    <w:rsid w:val="00EC7CFD"/>
    <w:rsid w:val="00ED052E"/>
    <w:rsid w:val="00ED1A30"/>
    <w:rsid w:val="00ED215F"/>
    <w:rsid w:val="00ED4C0A"/>
    <w:rsid w:val="00ED78DB"/>
    <w:rsid w:val="00EE4772"/>
    <w:rsid w:val="00EE4E9C"/>
    <w:rsid w:val="00EE5C8F"/>
    <w:rsid w:val="00EE5DDE"/>
    <w:rsid w:val="00EE78C8"/>
    <w:rsid w:val="00F01958"/>
    <w:rsid w:val="00F0339C"/>
    <w:rsid w:val="00F03F9F"/>
    <w:rsid w:val="00F13E17"/>
    <w:rsid w:val="00F17910"/>
    <w:rsid w:val="00F207F6"/>
    <w:rsid w:val="00F21C78"/>
    <w:rsid w:val="00F24A26"/>
    <w:rsid w:val="00F2646C"/>
    <w:rsid w:val="00F269D3"/>
    <w:rsid w:val="00F26A8A"/>
    <w:rsid w:val="00F33A39"/>
    <w:rsid w:val="00F34ECD"/>
    <w:rsid w:val="00F362EB"/>
    <w:rsid w:val="00F4150A"/>
    <w:rsid w:val="00F51857"/>
    <w:rsid w:val="00F5419A"/>
    <w:rsid w:val="00F57469"/>
    <w:rsid w:val="00F62968"/>
    <w:rsid w:val="00F661D2"/>
    <w:rsid w:val="00F6699D"/>
    <w:rsid w:val="00F745CE"/>
    <w:rsid w:val="00F75503"/>
    <w:rsid w:val="00F81F64"/>
    <w:rsid w:val="00F85A98"/>
    <w:rsid w:val="00F904E5"/>
    <w:rsid w:val="00F90D40"/>
    <w:rsid w:val="00F94FF4"/>
    <w:rsid w:val="00FB5ABF"/>
    <w:rsid w:val="00FB6415"/>
    <w:rsid w:val="00FC257D"/>
    <w:rsid w:val="00FC5608"/>
    <w:rsid w:val="00FC6A3B"/>
    <w:rsid w:val="00FD749A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65C49E"/>
  <w15:chartTrackingRefBased/>
  <w15:docId w15:val="{BACA52CF-A409-9F42-B108-FA700979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77"/>
    <w:rPr>
      <w:rFonts w:ascii="Times New Roman" w:eastAsia="Times New Roman" w:hAnsi="Times New Roman" w:cs="Times New Roman"/>
      <w:kern w:val="0"/>
      <w:lang w:val="sv-S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377"/>
    <w:rPr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03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3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77"/>
    <w:rPr>
      <w:rFonts w:ascii="Times New Roman" w:eastAsia="Times New Roman" w:hAnsi="Times New Roman" w:cs="Times New Roman"/>
      <w:kern w:val="0"/>
      <w:lang w:val="sv-S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3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77"/>
    <w:rPr>
      <w:rFonts w:ascii="Times New Roman" w:eastAsia="Times New Roman" w:hAnsi="Times New Roman" w:cs="Times New Roman"/>
      <w:kern w:val="0"/>
      <w:lang w:val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interactive/2019/12/19/opinion/location-tracking-cell-phone.html" TargetMode="External"/><Relationship Id="rId18" Type="http://schemas.openxmlformats.org/officeDocument/2006/relationships/hyperlink" Target="https://www.google.com/url?sa=t&amp;rct=j&amp;q=&amp;esrc=s&amp;source=web&amp;cd=&amp;cad=rja&amp;uact=8&amp;ved=2ahUKEwjU_eKctPb7AhXpSvEDHZouBx4QFnoECBkQAQ&amp;url=https%3A%2F%2Fse.linkedin.com%2Fin%2Ffinnmyrstad&amp;usg=AOvVaw1_d66SAJ5Z5NQzo_AGDXlY" TargetMode="External"/><Relationship Id="rId26" Type="http://schemas.openxmlformats.org/officeDocument/2006/relationships/hyperlink" Target="https://doi.org/10.1177/1073110518766026.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ted.com/talks/joy_buolamwini_how_i_m_fighting_bias_in_algorithms?language=en" TargetMode="External"/><Relationship Id="rId34" Type="http://schemas.openxmlformats.org/officeDocument/2006/relationships/hyperlink" Target="https://doi.org/10.1177/2053951715622512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s://doi.org/10.1080/1369118X.2012.678878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idot.ai/" TargetMode="External"/><Relationship Id="rId20" Type="http://schemas.openxmlformats.org/officeDocument/2006/relationships/hyperlink" Target="http://www.oapen.org/record/650082." TargetMode="External"/><Relationship Id="rId29" Type="http://schemas.openxmlformats.org/officeDocument/2006/relationships/hyperlink" Target="https://www.wired.co.uk/article/gdpr-202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couchpatrick/" TargetMode="External"/><Relationship Id="rId24" Type="http://schemas.openxmlformats.org/officeDocument/2006/relationships/hyperlink" Target="https://doi.org/10.1007/s13347-019-00344-z." TargetMode="External"/><Relationship Id="rId32" Type="http://schemas.openxmlformats.org/officeDocument/2006/relationships/hyperlink" Target="https://library.oapen.org/handle/20.500.12657/30155" TargetMode="External"/><Relationship Id="rId37" Type="http://schemas.openxmlformats.org/officeDocument/2006/relationships/hyperlink" Target="https://news.mit.edu/2020/real-promise-synthetic-data-1016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meerihaataja/?originalSubdomain=fi" TargetMode="External"/><Relationship Id="rId23" Type="http://schemas.openxmlformats.org/officeDocument/2006/relationships/hyperlink" Target="https://www.brandeismarshall.com/" TargetMode="External"/><Relationship Id="rId28" Type="http://schemas.openxmlformats.org/officeDocument/2006/relationships/hyperlink" Target="https://nordicengineers.org/" TargetMode="External"/><Relationship Id="rId36" Type="http://schemas.openxmlformats.org/officeDocument/2006/relationships/hyperlink" Target="https://doi.org/https://doi.org/10.1016/j.telpol.2022.102446" TargetMode="External"/><Relationship Id="rId10" Type="http://schemas.openxmlformats.org/officeDocument/2006/relationships/hyperlink" Target="https://www.ted.com/talks/tricia_wang_the_human_insights_missing_from_big_data?language=en" TargetMode="External"/><Relationship Id="rId19" Type="http://schemas.openxmlformats.org/officeDocument/2006/relationships/hyperlink" Target="doi:https://doi.org/10.1016/j.ijinfomgt.2021.102387" TargetMode="External"/><Relationship Id="rId31" Type="http://schemas.openxmlformats.org/officeDocument/2006/relationships/hyperlink" Target="https://www.wired.com/story/wired-guide-personal-data-collection/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oapen.org/record/650082" TargetMode="External"/><Relationship Id="rId14" Type="http://schemas.openxmlformats.org/officeDocument/2006/relationships/hyperlink" Target="http://www.oapen.org/record/650082." TargetMode="External"/><Relationship Id="rId22" Type="http://schemas.openxmlformats.org/officeDocument/2006/relationships/hyperlink" Target="https://www.youtube.com/watch?v=_2u_eHHzRto" TargetMode="External"/><Relationship Id="rId27" Type="http://schemas.openxmlformats.org/officeDocument/2006/relationships/hyperlink" Target="https://www.linkedin.com/in/inesepodgaiska/" TargetMode="External"/><Relationship Id="rId30" Type="http://schemas.openxmlformats.org/officeDocument/2006/relationships/hyperlink" Target="https://doi.org/10.1080/01972243.2016.1153010." TargetMode="External"/><Relationship Id="rId35" Type="http://schemas.openxmlformats.org/officeDocument/2006/relationships/hyperlink" Target="https://doi.org/https://doi.org/10.1016/j.telpol.2017.12.003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doi.org/10.1098/rsta.2016.03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olita.fi/" TargetMode="External"/><Relationship Id="rId17" Type="http://schemas.openxmlformats.org/officeDocument/2006/relationships/hyperlink" Target="https://doi.org/10.1126/science.1256297." TargetMode="External"/><Relationship Id="rId25" Type="http://schemas.openxmlformats.org/officeDocument/2006/relationships/hyperlink" Target="https://doi.org/10.3389/fdata.2019.00019" TargetMode="External"/><Relationship Id="rId33" Type="http://schemas.openxmlformats.org/officeDocument/2006/relationships/hyperlink" Target="https://www.linkedin.com/in/giovanni-leoni-15849519/" TargetMode="External"/><Relationship Id="rId38" Type="http://schemas.openxmlformats.org/officeDocument/2006/relationships/hyperlink" Target="https://doi.org/10.1038/s42256-019-0114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79F70AB17A74CBB0D08117864DD70" ma:contentTypeVersion="2" ma:contentTypeDescription="Skapa ett nytt dokument." ma:contentTypeScope="" ma:versionID="439d125f7c6ccfe35ae24d829d291e85">
  <xsd:schema xmlns:xsd="http://www.w3.org/2001/XMLSchema" xmlns:xs="http://www.w3.org/2001/XMLSchema" xmlns:p="http://schemas.microsoft.com/office/2006/metadata/properties" xmlns:ns2="5448b869-4c9b-45cd-a96a-010ae567bbfc" xmlns:ns3="c2d46f14-c69a-4ab6-ba5a-13580b7d205a" targetNamespace="http://schemas.microsoft.com/office/2006/metadata/properties" ma:root="true" ma:fieldsID="27c9c89b7d9a6c822a3e1bb66d90b402" ns2:_="" ns3:_="">
    <xsd:import namespace="5448b869-4c9b-45cd-a96a-010ae567bbfc"/>
    <xsd:import namespace="c2d46f14-c69a-4ab6-ba5a-13580b7d205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8b869-4c9b-45cd-a96a-010ae567bbf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6f14-c69a-4ab6-ba5a-13580b7d205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2d46f14-c69a-4ab6-ba5a-13580b7d205a" xsi:nil="true"/>
    <_lisam_Description xmlns="5448b869-4c9b-45cd-a96a-010ae567bbfc" xsi:nil="true"/>
  </documentManagement>
</p:properties>
</file>

<file path=customXml/itemProps1.xml><?xml version="1.0" encoding="utf-8"?>
<ds:datastoreItem xmlns:ds="http://schemas.openxmlformats.org/officeDocument/2006/customXml" ds:itemID="{EB698C78-0748-4746-B006-EF26DC8AB1A8}"/>
</file>

<file path=customXml/itemProps2.xml><?xml version="1.0" encoding="utf-8"?>
<ds:datastoreItem xmlns:ds="http://schemas.openxmlformats.org/officeDocument/2006/customXml" ds:itemID="{DA809589-2C1B-4A68-9C30-4574F877F181}"/>
</file>

<file path=customXml/itemProps3.xml><?xml version="1.0" encoding="utf-8"?>
<ds:datastoreItem xmlns:ds="http://schemas.openxmlformats.org/officeDocument/2006/customXml" ds:itemID="{81CFA9C5-A09F-4109-8C37-80B9B3199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1624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Robinson</dc:creator>
  <cp:keywords/>
  <dc:description/>
  <cp:lastModifiedBy>Cory Robinson</cp:lastModifiedBy>
  <cp:revision>1</cp:revision>
  <dcterms:created xsi:type="dcterms:W3CDTF">2023-11-07T14:07:00Z</dcterms:created>
  <dcterms:modified xsi:type="dcterms:W3CDTF">2023-11-07T14:08:00Z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0x010100ED279F70AB17A74CBB0D08117864DD70</vt:lpwstr>
  </property>
</Properties>
</file>